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0259" w14:textId="523D42C1" w:rsidR="00092C99" w:rsidRPr="00DF7725" w:rsidRDefault="00887365" w:rsidP="008C3326">
      <w:pPr>
        <w:pStyle w:val="Title"/>
        <w:rPr>
          <w:lang w:val="en-GB"/>
        </w:rPr>
      </w:pPr>
      <w:r w:rsidRPr="00DF7725">
        <w:rPr>
          <w:lang w:val="en-GB"/>
        </w:rPr>
        <w:t>Philosophy</w:t>
      </w:r>
      <w:r w:rsidRPr="00DF7725">
        <w:rPr>
          <w:spacing w:val="-2"/>
          <w:lang w:val="en-GB"/>
        </w:rPr>
        <w:t xml:space="preserve"> </w:t>
      </w:r>
      <w:r w:rsidRPr="00DF7725">
        <w:rPr>
          <w:lang w:val="en-GB"/>
        </w:rPr>
        <w:t>of</w:t>
      </w:r>
      <w:r w:rsidRPr="00DF7725">
        <w:rPr>
          <w:spacing w:val="-1"/>
          <w:lang w:val="en-GB"/>
        </w:rPr>
        <w:t xml:space="preserve"> </w:t>
      </w:r>
      <w:r w:rsidRPr="00DF7725">
        <w:rPr>
          <w:lang w:val="en-GB"/>
        </w:rPr>
        <w:t>Nature</w:t>
      </w:r>
      <w:r w:rsidRPr="00DF7725">
        <w:rPr>
          <w:spacing w:val="-1"/>
          <w:lang w:val="en-GB"/>
        </w:rPr>
        <w:t xml:space="preserve"> </w:t>
      </w:r>
      <w:r w:rsidR="00AB5CC9">
        <w:rPr>
          <w:lang w:val="en-GB"/>
        </w:rPr>
        <w:t>I</w:t>
      </w:r>
    </w:p>
    <w:p w14:paraId="0078EEBE" w14:textId="77777777" w:rsidR="008C3326" w:rsidRPr="00DF7725" w:rsidRDefault="008C3326" w:rsidP="008C3326">
      <w:pPr>
        <w:pStyle w:val="BodyText"/>
        <w:jc w:val="center"/>
        <w:rPr>
          <w:b/>
          <w:sz w:val="26"/>
          <w:lang w:val="en-GB"/>
        </w:rPr>
      </w:pPr>
    </w:p>
    <w:p w14:paraId="7B5735A3" w14:textId="4416BEDA" w:rsidR="00EB4413" w:rsidRDefault="007A1ADA" w:rsidP="007E73DC">
      <w:pPr>
        <w:pStyle w:val="BodyText"/>
        <w:jc w:val="center"/>
        <w:rPr>
          <w:b/>
          <w:sz w:val="26"/>
          <w:lang w:val="en-GB"/>
        </w:rPr>
      </w:pPr>
      <w:r>
        <w:rPr>
          <w:b/>
          <w:sz w:val="26"/>
          <w:lang w:val="en-GB"/>
        </w:rPr>
        <w:t>Term 2 – 2023/2024</w:t>
      </w:r>
    </w:p>
    <w:p w14:paraId="35CAF6CC" w14:textId="77777777" w:rsidR="00300F24" w:rsidRDefault="00300F24" w:rsidP="007E73DC">
      <w:pPr>
        <w:pStyle w:val="BodyText"/>
        <w:jc w:val="center"/>
        <w:rPr>
          <w:b/>
          <w:sz w:val="26"/>
          <w:lang w:val="en-GB"/>
        </w:rPr>
      </w:pPr>
    </w:p>
    <w:p w14:paraId="447C728C" w14:textId="77777777" w:rsidR="000302BE" w:rsidRPr="00DF7725" w:rsidRDefault="000302BE" w:rsidP="007E73DC">
      <w:pPr>
        <w:pStyle w:val="BodyText"/>
        <w:jc w:val="center"/>
        <w:rPr>
          <w:b/>
          <w:sz w:val="26"/>
          <w:lang w:val="en-GB"/>
        </w:rPr>
      </w:pPr>
    </w:p>
    <w:p w14:paraId="5053E281" w14:textId="415AA562" w:rsidR="008C3326" w:rsidRPr="00CB60E5" w:rsidRDefault="008C3326" w:rsidP="008C3326">
      <w:pPr>
        <w:pStyle w:val="BodyText"/>
        <w:jc w:val="center"/>
        <w:rPr>
          <w:bCs/>
          <w:sz w:val="26"/>
          <w:lang w:val="en-GB"/>
        </w:rPr>
      </w:pPr>
      <w:r w:rsidRPr="00800439">
        <w:rPr>
          <w:b/>
          <w:sz w:val="26"/>
          <w:lang w:val="en-GB"/>
        </w:rPr>
        <w:t>Lectures</w:t>
      </w:r>
      <w:r w:rsidRPr="00CB60E5">
        <w:rPr>
          <w:bCs/>
          <w:sz w:val="26"/>
          <w:lang w:val="en-GB"/>
        </w:rPr>
        <w:t xml:space="preserve">: </w:t>
      </w:r>
      <w:r w:rsidR="0083382B" w:rsidRPr="00CB60E5">
        <w:rPr>
          <w:bCs/>
          <w:sz w:val="26"/>
          <w:lang w:val="en-GB"/>
        </w:rPr>
        <w:t>Tuesdays</w:t>
      </w:r>
      <w:r w:rsidR="00FB5A2C" w:rsidRPr="00CB60E5">
        <w:rPr>
          <w:bCs/>
          <w:sz w:val="26"/>
          <w:lang w:val="en-GB"/>
        </w:rPr>
        <w:t xml:space="preserve"> 12:35-13:55 (</w:t>
      </w:r>
      <w:r w:rsidR="00CB60E5" w:rsidRPr="00CB60E5">
        <w:rPr>
          <w:bCs/>
          <w:sz w:val="26"/>
          <w:lang w:val="en-GB"/>
        </w:rPr>
        <w:t>0.28 Streatham Court</w:t>
      </w:r>
      <w:r w:rsidR="00E84951" w:rsidRPr="00CB60E5">
        <w:rPr>
          <w:bCs/>
          <w:sz w:val="26"/>
          <w:lang w:val="en-GB"/>
        </w:rPr>
        <w:t>)</w:t>
      </w:r>
    </w:p>
    <w:p w14:paraId="772556F7" w14:textId="77777777" w:rsidR="00831A9C" w:rsidRDefault="00831A9C" w:rsidP="000302BE">
      <w:pPr>
        <w:spacing w:line="360" w:lineRule="auto"/>
        <w:rPr>
          <w:b/>
          <w:sz w:val="24"/>
          <w:lang w:val="en-GB"/>
        </w:rPr>
      </w:pPr>
    </w:p>
    <w:p w14:paraId="30E89DC5" w14:textId="77777777" w:rsidR="000302BE" w:rsidRDefault="000302BE" w:rsidP="000302BE">
      <w:pPr>
        <w:spacing w:line="360" w:lineRule="auto"/>
        <w:rPr>
          <w:b/>
          <w:sz w:val="24"/>
          <w:lang w:val="en-GB"/>
        </w:rPr>
      </w:pPr>
    </w:p>
    <w:p w14:paraId="4B439704" w14:textId="629610DE" w:rsidR="00092C99" w:rsidRPr="00100155" w:rsidRDefault="00887365" w:rsidP="00831A9C">
      <w:pPr>
        <w:spacing w:line="360" w:lineRule="auto"/>
        <w:ind w:left="100"/>
        <w:rPr>
          <w:sz w:val="24"/>
          <w:szCs w:val="24"/>
          <w:lang w:val="en-GB"/>
        </w:rPr>
      </w:pPr>
      <w:r w:rsidRPr="00100155">
        <w:rPr>
          <w:b/>
          <w:bCs/>
          <w:sz w:val="24"/>
          <w:szCs w:val="24"/>
          <w:lang w:val="en-GB"/>
        </w:rPr>
        <w:t>Lecturer:</w:t>
      </w:r>
      <w:r w:rsidRPr="00100155">
        <w:rPr>
          <w:spacing w:val="-3"/>
          <w:sz w:val="24"/>
          <w:szCs w:val="24"/>
          <w:lang w:val="en-GB"/>
        </w:rPr>
        <w:t xml:space="preserve"> </w:t>
      </w:r>
      <w:r w:rsidR="00466508" w:rsidRPr="00100155">
        <w:rPr>
          <w:sz w:val="24"/>
          <w:szCs w:val="24"/>
          <w:lang w:val="en-GB"/>
        </w:rPr>
        <w:t>Celso Neto</w:t>
      </w:r>
      <w:r w:rsidR="00E60A39" w:rsidRPr="00100155">
        <w:rPr>
          <w:sz w:val="24"/>
          <w:szCs w:val="24"/>
          <w:lang w:val="en-GB"/>
        </w:rPr>
        <w:t xml:space="preserve"> (</w:t>
      </w:r>
      <w:r w:rsidR="2A4EB2E5" w:rsidRPr="00100155">
        <w:rPr>
          <w:sz w:val="24"/>
          <w:szCs w:val="24"/>
          <w:lang w:val="en-GB"/>
        </w:rPr>
        <w:t>C.Alves-Neto</w:t>
      </w:r>
      <w:r w:rsidR="00E60A39" w:rsidRPr="00100155">
        <w:rPr>
          <w:sz w:val="24"/>
          <w:szCs w:val="24"/>
          <w:lang w:val="en-GB"/>
        </w:rPr>
        <w:t>@</w:t>
      </w:r>
      <w:r w:rsidR="74FE6C7E" w:rsidRPr="00100155">
        <w:rPr>
          <w:sz w:val="24"/>
          <w:szCs w:val="24"/>
          <w:lang w:val="en-GB"/>
        </w:rPr>
        <w:t>exeter.ac</w:t>
      </w:r>
      <w:r w:rsidR="00E60A39" w:rsidRPr="00100155">
        <w:rPr>
          <w:sz w:val="24"/>
          <w:szCs w:val="24"/>
          <w:lang w:val="en-GB"/>
        </w:rPr>
        <w:t>.uk)</w:t>
      </w:r>
    </w:p>
    <w:p w14:paraId="187968B4" w14:textId="1FB68C45" w:rsidR="006F3D7B" w:rsidRPr="006F3D7B" w:rsidRDefault="006F3D7B" w:rsidP="006F3D7B">
      <w:pPr>
        <w:spacing w:line="360" w:lineRule="auto"/>
        <w:ind w:left="100"/>
        <w:rPr>
          <w:bCs/>
          <w:sz w:val="24"/>
        </w:rPr>
      </w:pPr>
      <w:r>
        <w:rPr>
          <w:b/>
          <w:sz w:val="24"/>
        </w:rPr>
        <w:t xml:space="preserve">Office: </w:t>
      </w:r>
      <w:r w:rsidRPr="00824C7F">
        <w:rPr>
          <w:bCs/>
          <w:sz w:val="24"/>
        </w:rPr>
        <w:t>1</w:t>
      </w:r>
      <w:r w:rsidRPr="00824C7F">
        <w:rPr>
          <w:bCs/>
          <w:sz w:val="24"/>
          <w:vertAlign w:val="superscript"/>
        </w:rPr>
        <w:t>st</w:t>
      </w:r>
      <w:r w:rsidRPr="00824C7F">
        <w:rPr>
          <w:bCs/>
          <w:sz w:val="24"/>
        </w:rPr>
        <w:t xml:space="preserve"> Floor Byrne House, St. Germain Road</w:t>
      </w:r>
    </w:p>
    <w:p w14:paraId="7B05455F" w14:textId="6BBB150A" w:rsidR="00092C99" w:rsidRPr="00CB60E5" w:rsidRDefault="00887365" w:rsidP="00831A9C">
      <w:pPr>
        <w:spacing w:line="360" w:lineRule="auto"/>
        <w:ind w:left="100"/>
        <w:rPr>
          <w:bCs/>
          <w:sz w:val="24"/>
          <w:lang w:val="en-GB"/>
        </w:rPr>
      </w:pPr>
      <w:r w:rsidRPr="00CB60E5">
        <w:rPr>
          <w:b/>
          <w:sz w:val="24"/>
          <w:lang w:val="en-GB"/>
        </w:rPr>
        <w:t xml:space="preserve">Office Hours: </w:t>
      </w:r>
      <w:r w:rsidR="0083382B" w:rsidRPr="00CB60E5">
        <w:rPr>
          <w:bCs/>
          <w:sz w:val="24"/>
          <w:lang w:val="en-GB"/>
        </w:rPr>
        <w:t>Wednesdays</w:t>
      </w:r>
      <w:r w:rsidR="004E6B36" w:rsidRPr="00CB60E5">
        <w:rPr>
          <w:bCs/>
          <w:sz w:val="24"/>
          <w:lang w:val="en-GB"/>
        </w:rPr>
        <w:t xml:space="preserve"> </w:t>
      </w:r>
      <w:r w:rsidR="00DA7EAB" w:rsidRPr="00CB60E5">
        <w:rPr>
          <w:bCs/>
          <w:sz w:val="24"/>
          <w:lang w:val="en-GB"/>
        </w:rPr>
        <w:t>13</w:t>
      </w:r>
      <w:r w:rsidR="009F25B3" w:rsidRPr="00CB60E5">
        <w:rPr>
          <w:bCs/>
          <w:sz w:val="24"/>
          <w:lang w:val="en-GB"/>
        </w:rPr>
        <w:t>-</w:t>
      </w:r>
      <w:r w:rsidR="00DA7EAB" w:rsidRPr="00CB60E5">
        <w:rPr>
          <w:bCs/>
          <w:sz w:val="24"/>
          <w:lang w:val="en-GB"/>
        </w:rPr>
        <w:t>15</w:t>
      </w:r>
      <w:r w:rsidR="004E6B36" w:rsidRPr="00CB60E5">
        <w:rPr>
          <w:b/>
          <w:sz w:val="24"/>
          <w:lang w:val="en-GB"/>
        </w:rPr>
        <w:t xml:space="preserve"> </w:t>
      </w:r>
      <w:r w:rsidR="009F25B3" w:rsidRPr="00CB60E5">
        <w:rPr>
          <w:bCs/>
          <w:sz w:val="24"/>
          <w:lang w:val="en-GB"/>
        </w:rPr>
        <w:t>(online or in person)</w:t>
      </w:r>
      <w:r w:rsidR="009F25B3" w:rsidRPr="00CB60E5">
        <w:rPr>
          <w:b/>
          <w:sz w:val="24"/>
          <w:lang w:val="en-GB"/>
        </w:rPr>
        <w:t xml:space="preserve"> </w:t>
      </w:r>
      <w:r w:rsidR="00F16276" w:rsidRPr="00CB60E5">
        <w:rPr>
          <w:bCs/>
          <w:sz w:val="24"/>
          <w:lang w:val="en-GB"/>
        </w:rPr>
        <w:t>or</w:t>
      </w:r>
      <w:r w:rsidR="00AB5CC9" w:rsidRPr="00CB60E5">
        <w:rPr>
          <w:bCs/>
          <w:sz w:val="24"/>
          <w:lang w:val="en-GB"/>
        </w:rPr>
        <w:t xml:space="preserve"> </w:t>
      </w:r>
      <w:r w:rsidR="001E59F0" w:rsidRPr="00CB60E5">
        <w:rPr>
          <w:bCs/>
          <w:sz w:val="24"/>
          <w:lang w:val="en-GB"/>
        </w:rPr>
        <w:t xml:space="preserve">by </w:t>
      </w:r>
      <w:r w:rsidR="009A0E2B" w:rsidRPr="00CB60E5">
        <w:rPr>
          <w:bCs/>
          <w:sz w:val="24"/>
          <w:lang w:val="en-GB"/>
        </w:rPr>
        <w:t>a</w:t>
      </w:r>
      <w:r w:rsidR="00AB5CC9" w:rsidRPr="00CB60E5">
        <w:rPr>
          <w:bCs/>
          <w:sz w:val="24"/>
          <w:lang w:val="en-GB"/>
        </w:rPr>
        <w:t>ppointment</w:t>
      </w:r>
      <w:r w:rsidR="001E59F0" w:rsidRPr="00CB60E5">
        <w:rPr>
          <w:bCs/>
          <w:sz w:val="24"/>
          <w:lang w:val="en-GB"/>
        </w:rPr>
        <w:t xml:space="preserve"> </w:t>
      </w:r>
    </w:p>
    <w:p w14:paraId="283327D8" w14:textId="1ADE6A3C" w:rsidR="009177EF" w:rsidRDefault="00104CE9" w:rsidP="00F304E7">
      <w:pPr>
        <w:ind w:left="100"/>
        <w:rPr>
          <w:bCs/>
          <w:sz w:val="24"/>
        </w:rPr>
      </w:pPr>
      <w:r w:rsidRPr="00720724">
        <w:rPr>
          <w:b/>
          <w:sz w:val="24"/>
        </w:rPr>
        <w:t>Zoom Info (</w:t>
      </w:r>
      <w:r w:rsidR="00423925" w:rsidRPr="00720724">
        <w:rPr>
          <w:b/>
          <w:sz w:val="24"/>
        </w:rPr>
        <w:t xml:space="preserve">Office Hours): </w:t>
      </w:r>
      <w:hyperlink r:id="rId8" w:history="1">
        <w:r w:rsidR="00F304E7" w:rsidRPr="002A66F0">
          <w:rPr>
            <w:rStyle w:val="Hyperlink"/>
            <w:bCs/>
            <w:sz w:val="24"/>
          </w:rPr>
          <w:t>https://Universityofexeter.zoom.us/j/95482808749?pwd=ck5rUDZwNWh3d3o1TkFqTGhjQml5Zz09</w:t>
        </w:r>
      </w:hyperlink>
      <w:r w:rsidR="00F304E7">
        <w:rPr>
          <w:bCs/>
          <w:sz w:val="24"/>
        </w:rPr>
        <w:t xml:space="preserve"> </w:t>
      </w:r>
      <w:r w:rsidR="00800439" w:rsidRPr="00F304E7">
        <w:rPr>
          <w:bCs/>
          <w:sz w:val="24"/>
        </w:rPr>
        <w:t>Meeting ID: 954 8280 8749</w:t>
      </w:r>
      <w:r w:rsidR="00F304E7">
        <w:rPr>
          <w:bCs/>
          <w:sz w:val="24"/>
        </w:rPr>
        <w:t xml:space="preserve"> </w:t>
      </w:r>
      <w:r w:rsidR="00800439" w:rsidRPr="00F304E7">
        <w:rPr>
          <w:bCs/>
          <w:sz w:val="24"/>
        </w:rPr>
        <w:t>Password: 407654</w:t>
      </w:r>
    </w:p>
    <w:p w14:paraId="54206D17" w14:textId="77777777" w:rsidR="00E51D82" w:rsidRDefault="00E51D82" w:rsidP="00F304E7">
      <w:pPr>
        <w:ind w:left="100"/>
        <w:rPr>
          <w:bCs/>
          <w:sz w:val="24"/>
        </w:rPr>
      </w:pPr>
    </w:p>
    <w:p w14:paraId="2D5BB3A5" w14:textId="68DC84C0" w:rsidR="00E51D82" w:rsidRPr="00E51D82" w:rsidRDefault="00E51D82" w:rsidP="00E51D82">
      <w:pPr>
        <w:spacing w:line="360" w:lineRule="auto"/>
        <w:ind w:left="100"/>
        <w:rPr>
          <w:sz w:val="24"/>
          <w:lang w:val="en-GB"/>
        </w:rPr>
      </w:pPr>
      <w:r w:rsidRPr="001F12B1">
        <w:rPr>
          <w:b/>
          <w:sz w:val="24"/>
          <w:lang w:val="en-GB"/>
        </w:rPr>
        <w:t>Tutorials:</w:t>
      </w:r>
      <w:r w:rsidRPr="001F12B1">
        <w:rPr>
          <w:sz w:val="24"/>
          <w:lang w:val="en-GB"/>
        </w:rPr>
        <w:t xml:space="preserve"> Tuesdays (Fortnightly) </w:t>
      </w:r>
      <w:r>
        <w:rPr>
          <w:sz w:val="24"/>
          <w:lang w:val="en-GB"/>
        </w:rPr>
        <w:t>–</w:t>
      </w:r>
      <w:r w:rsidRPr="001F12B1">
        <w:rPr>
          <w:sz w:val="24"/>
          <w:lang w:val="en-GB"/>
        </w:rPr>
        <w:t xml:space="preserve"> </w:t>
      </w:r>
      <w:r>
        <w:rPr>
          <w:sz w:val="24"/>
          <w:lang w:val="en-GB"/>
        </w:rPr>
        <w:t xml:space="preserve">Dorothea </w:t>
      </w:r>
      <w:proofErr w:type="spellStart"/>
      <w:r>
        <w:rPr>
          <w:sz w:val="24"/>
          <w:lang w:val="en-GB"/>
        </w:rPr>
        <w:t>Belcheva</w:t>
      </w:r>
      <w:proofErr w:type="spellEnd"/>
      <w:r>
        <w:rPr>
          <w:sz w:val="24"/>
          <w:lang w:val="en-GB"/>
        </w:rPr>
        <w:t xml:space="preserve"> (</w:t>
      </w:r>
      <w:r w:rsidRPr="003B3B14">
        <w:rPr>
          <w:sz w:val="24"/>
          <w:lang w:val="en-GB"/>
        </w:rPr>
        <w:t>db585@exeter.ac.uk</w:t>
      </w:r>
      <w:r>
        <w:rPr>
          <w:sz w:val="24"/>
          <w:lang w:val="en-GB"/>
        </w:rPr>
        <w:t>)</w:t>
      </w:r>
    </w:p>
    <w:p w14:paraId="2DB67581" w14:textId="77777777" w:rsidR="00831A9C" w:rsidRPr="00DF7725" w:rsidRDefault="00831A9C">
      <w:pPr>
        <w:pStyle w:val="BodyText"/>
        <w:spacing w:before="3"/>
        <w:rPr>
          <w:lang w:val="en-GB"/>
        </w:rPr>
      </w:pPr>
    </w:p>
    <w:p w14:paraId="76062BD8" w14:textId="60E2AB94" w:rsidR="00092C99" w:rsidRPr="00637055" w:rsidRDefault="00887365">
      <w:pPr>
        <w:pStyle w:val="Heading1"/>
        <w:jc w:val="both"/>
        <w:rPr>
          <w:sz w:val="28"/>
          <w:szCs w:val="28"/>
          <w:lang w:val="en-GB"/>
        </w:rPr>
      </w:pPr>
      <w:bookmarkStart w:id="0" w:name="Course_summary"/>
      <w:bookmarkEnd w:id="0"/>
      <w:r w:rsidRPr="00637055">
        <w:rPr>
          <w:sz w:val="28"/>
          <w:szCs w:val="28"/>
          <w:lang w:val="en-GB"/>
        </w:rPr>
        <w:t>Course</w:t>
      </w:r>
      <w:r w:rsidRPr="00637055">
        <w:rPr>
          <w:spacing w:val="-2"/>
          <w:sz w:val="28"/>
          <w:szCs w:val="28"/>
          <w:lang w:val="en-GB"/>
        </w:rPr>
        <w:t xml:space="preserve"> </w:t>
      </w:r>
      <w:r w:rsidR="00E60A39" w:rsidRPr="00637055">
        <w:rPr>
          <w:sz w:val="28"/>
          <w:szCs w:val="28"/>
          <w:lang w:val="en-GB"/>
        </w:rPr>
        <w:t>Description</w:t>
      </w:r>
    </w:p>
    <w:p w14:paraId="69C666A9" w14:textId="77777777" w:rsidR="00661609" w:rsidRPr="00DF7725" w:rsidRDefault="00661609" w:rsidP="00A77E1A">
      <w:pPr>
        <w:pStyle w:val="BodyText"/>
        <w:ind w:left="100" w:right="119"/>
        <w:jc w:val="both"/>
        <w:rPr>
          <w:lang w:val="en-GB"/>
        </w:rPr>
      </w:pPr>
    </w:p>
    <w:p w14:paraId="44877A84" w14:textId="7288A991" w:rsidR="00092C99" w:rsidRPr="00521A91" w:rsidRDefault="00521A91" w:rsidP="00A77E1A">
      <w:pPr>
        <w:pStyle w:val="BodyText"/>
        <w:ind w:left="100" w:right="119"/>
        <w:jc w:val="both"/>
        <w:rPr>
          <w:lang w:val="en-GB"/>
        </w:rPr>
      </w:pPr>
      <w:r w:rsidRPr="00521A91">
        <w:rPr>
          <w:lang w:val="en-GB"/>
        </w:rPr>
        <w:t xml:space="preserve">What is Nature? How do (should) humans relate to it? This module introduces you to these and other central issues in the philosophy of nature. The relation between humans and the natural world is examined from different perspectives, including Darwinism and non-Western philosophy. The module provides a historical reconstruction of these traditions and discusses their ethical implications for our (human) actions today.  Students with an interest in philosophy of science will enjoy this </w:t>
      </w:r>
      <w:proofErr w:type="gramStart"/>
      <w:r w:rsidRPr="00521A91">
        <w:rPr>
          <w:lang w:val="en-GB"/>
        </w:rPr>
        <w:t>module in particular, but</w:t>
      </w:r>
      <w:proofErr w:type="gramEnd"/>
      <w:r w:rsidRPr="00521A91">
        <w:rPr>
          <w:lang w:val="en-GB"/>
        </w:rPr>
        <w:t xml:space="preserve"> it also speaks to those who have interdisciplinary interests in the ethical and ideological appeals to nature in Western and Non-Western culture.</w:t>
      </w:r>
    </w:p>
    <w:p w14:paraId="5788CF74" w14:textId="1EA8FF4C" w:rsidR="00637055" w:rsidRPr="00E06417" w:rsidRDefault="00637055" w:rsidP="00E06417">
      <w:pPr>
        <w:tabs>
          <w:tab w:val="left" w:pos="461"/>
        </w:tabs>
        <w:rPr>
          <w:sz w:val="24"/>
          <w:lang w:val="en-GB"/>
        </w:rPr>
      </w:pPr>
    </w:p>
    <w:p w14:paraId="28A1F885" w14:textId="4E2397E1" w:rsidR="005701B5" w:rsidRPr="00637055" w:rsidRDefault="00C87491" w:rsidP="00A00988">
      <w:pPr>
        <w:pStyle w:val="Heading1"/>
        <w:ind w:left="0"/>
        <w:jc w:val="both"/>
        <w:rPr>
          <w:sz w:val="28"/>
          <w:szCs w:val="28"/>
          <w:lang w:val="en-GB"/>
        </w:rPr>
      </w:pPr>
      <w:r w:rsidRPr="00637055">
        <w:rPr>
          <w:sz w:val="28"/>
          <w:szCs w:val="28"/>
          <w:lang w:val="en-GB"/>
        </w:rPr>
        <w:t>Assessment</w:t>
      </w:r>
    </w:p>
    <w:p w14:paraId="468668AE" w14:textId="77777777" w:rsidR="00A00988" w:rsidRPr="00DF7725" w:rsidRDefault="00A00988" w:rsidP="00661609">
      <w:pPr>
        <w:pStyle w:val="Heading1"/>
        <w:ind w:left="0"/>
        <w:jc w:val="both"/>
        <w:rPr>
          <w:lang w:val="en-GB"/>
        </w:rPr>
      </w:pPr>
    </w:p>
    <w:p w14:paraId="1F31FC12" w14:textId="03826AE6" w:rsidR="00682BD7" w:rsidRDefault="00CB0367" w:rsidP="00682BD7">
      <w:pPr>
        <w:pStyle w:val="BodyText"/>
        <w:numPr>
          <w:ilvl w:val="0"/>
          <w:numId w:val="8"/>
        </w:numPr>
        <w:ind w:right="229"/>
        <w:rPr>
          <w:lang w:val="en-GB"/>
        </w:rPr>
      </w:pPr>
      <w:r w:rsidRPr="24073FF4">
        <w:rPr>
          <w:i/>
          <w:iCs/>
          <w:lang w:val="en-GB"/>
        </w:rPr>
        <w:t>Essay Plan</w:t>
      </w:r>
      <w:r w:rsidRPr="24073FF4">
        <w:rPr>
          <w:lang w:val="en-GB"/>
        </w:rPr>
        <w:t>: 500 words (</w:t>
      </w:r>
      <w:r w:rsidR="00F130A0" w:rsidRPr="24073FF4">
        <w:rPr>
          <w:lang w:val="en-GB"/>
        </w:rPr>
        <w:t>formative</w:t>
      </w:r>
      <w:r w:rsidR="00F20A8F" w:rsidRPr="24073FF4">
        <w:rPr>
          <w:lang w:val="en-GB"/>
        </w:rPr>
        <w:t xml:space="preserve">, </w:t>
      </w:r>
      <w:r w:rsidRPr="24073FF4">
        <w:rPr>
          <w:lang w:val="en-GB"/>
        </w:rPr>
        <w:t xml:space="preserve">0% of the </w:t>
      </w:r>
      <w:r w:rsidR="00F20A8F" w:rsidRPr="24073FF4">
        <w:rPr>
          <w:lang w:val="en-GB"/>
        </w:rPr>
        <w:t xml:space="preserve">final </w:t>
      </w:r>
      <w:r w:rsidRPr="24073FF4">
        <w:rPr>
          <w:lang w:val="en-GB"/>
        </w:rPr>
        <w:t>mark</w:t>
      </w:r>
      <w:r w:rsidR="00F20A8F" w:rsidRPr="24073FF4">
        <w:rPr>
          <w:lang w:val="en-GB"/>
        </w:rPr>
        <w:t>)</w:t>
      </w:r>
      <w:r w:rsidR="003125AD" w:rsidRPr="24073FF4">
        <w:rPr>
          <w:lang w:val="en-GB"/>
        </w:rPr>
        <w:t xml:space="preserve">. Deadline: </w:t>
      </w:r>
      <w:r w:rsidR="14F619F4" w:rsidRPr="24073FF4">
        <w:rPr>
          <w:lang w:val="en-GB"/>
        </w:rPr>
        <w:t>Feb 9</w:t>
      </w:r>
      <w:r w:rsidR="000F3C80" w:rsidRPr="24073FF4">
        <w:rPr>
          <w:lang w:val="en-GB"/>
        </w:rPr>
        <w:t xml:space="preserve"> via e-mail</w:t>
      </w:r>
    </w:p>
    <w:p w14:paraId="6C7F19A8" w14:textId="7505EB00" w:rsidR="00682BD7" w:rsidRPr="00682BD7" w:rsidRDefault="00462A73" w:rsidP="00682BD7">
      <w:pPr>
        <w:pStyle w:val="BodyText"/>
        <w:numPr>
          <w:ilvl w:val="0"/>
          <w:numId w:val="8"/>
        </w:numPr>
        <w:ind w:right="229"/>
        <w:rPr>
          <w:lang w:val="en-GB"/>
        </w:rPr>
      </w:pPr>
      <w:r w:rsidRPr="077B0786">
        <w:rPr>
          <w:i/>
          <w:iCs/>
          <w:lang w:val="en-GB"/>
        </w:rPr>
        <w:t>Essay</w:t>
      </w:r>
      <w:r w:rsidRPr="077B0786">
        <w:rPr>
          <w:lang w:val="en-GB"/>
        </w:rPr>
        <w:t>:</w:t>
      </w:r>
      <w:r w:rsidR="001562D1" w:rsidRPr="077B0786">
        <w:rPr>
          <w:lang w:val="en-GB"/>
        </w:rPr>
        <w:t xml:space="preserve"> 2000</w:t>
      </w:r>
      <w:r w:rsidR="00421DEC" w:rsidRPr="077B0786">
        <w:rPr>
          <w:lang w:val="en-GB"/>
        </w:rPr>
        <w:t xml:space="preserve"> </w:t>
      </w:r>
      <w:r w:rsidR="001562D1" w:rsidRPr="077B0786">
        <w:rPr>
          <w:lang w:val="en-GB"/>
        </w:rPr>
        <w:t>word</w:t>
      </w:r>
      <w:r w:rsidRPr="077B0786">
        <w:rPr>
          <w:lang w:val="en-GB"/>
        </w:rPr>
        <w:t>s</w:t>
      </w:r>
      <w:r w:rsidR="001562D1" w:rsidRPr="077B0786">
        <w:rPr>
          <w:lang w:val="en-GB"/>
        </w:rPr>
        <w:t xml:space="preserve"> (</w:t>
      </w:r>
      <w:r w:rsidR="00DB0F35" w:rsidRPr="077B0786">
        <w:rPr>
          <w:lang w:val="en-GB"/>
        </w:rPr>
        <w:t xml:space="preserve">summative, </w:t>
      </w:r>
      <w:r w:rsidR="3E6E6951" w:rsidRPr="077B0786">
        <w:rPr>
          <w:lang w:val="en-GB"/>
        </w:rPr>
        <w:t>5</w:t>
      </w:r>
      <w:r w:rsidR="001562D1" w:rsidRPr="077B0786">
        <w:rPr>
          <w:lang w:val="en-GB"/>
        </w:rPr>
        <w:t xml:space="preserve">0% of the final mark). Deadline: </w:t>
      </w:r>
      <w:r w:rsidR="00682BD7">
        <w:t>Week 6 - 23</w:t>
      </w:r>
      <w:r w:rsidR="00682BD7" w:rsidRPr="077B0786">
        <w:rPr>
          <w:vertAlign w:val="superscript"/>
        </w:rPr>
        <w:t>rd</w:t>
      </w:r>
      <w:r w:rsidR="00682BD7">
        <w:t xml:space="preserve"> February at 2pm. Details: online submission, 2000 words</w:t>
      </w:r>
    </w:p>
    <w:p w14:paraId="38FF0462" w14:textId="43FBF473" w:rsidR="00465448" w:rsidRPr="00A6396E" w:rsidRDefault="00465448" w:rsidP="00465448">
      <w:pPr>
        <w:pStyle w:val="BodyText"/>
        <w:numPr>
          <w:ilvl w:val="0"/>
          <w:numId w:val="8"/>
        </w:numPr>
        <w:ind w:right="229"/>
        <w:rPr>
          <w:lang w:val="en-GB"/>
        </w:rPr>
      </w:pPr>
      <w:r w:rsidRPr="24073FF4">
        <w:rPr>
          <w:i/>
          <w:iCs/>
          <w:lang w:val="en-GB"/>
        </w:rPr>
        <w:t>Written Exam</w:t>
      </w:r>
      <w:r w:rsidRPr="24073FF4">
        <w:rPr>
          <w:lang w:val="en-GB"/>
        </w:rPr>
        <w:t xml:space="preserve"> (</w:t>
      </w:r>
      <w:r w:rsidR="00DB0F35" w:rsidRPr="24073FF4">
        <w:rPr>
          <w:lang w:val="en-GB"/>
        </w:rPr>
        <w:t xml:space="preserve">summative, </w:t>
      </w:r>
      <w:r w:rsidR="2CC5B724" w:rsidRPr="24073FF4">
        <w:rPr>
          <w:lang w:val="en-GB"/>
        </w:rPr>
        <w:t>5</w:t>
      </w:r>
      <w:r w:rsidRPr="24073FF4">
        <w:rPr>
          <w:lang w:val="en-GB"/>
        </w:rPr>
        <w:t xml:space="preserve">0% of the final mark). Deadline: </w:t>
      </w:r>
      <w:r w:rsidR="24643050" w:rsidRPr="24073FF4">
        <w:rPr>
          <w:lang w:val="en-GB"/>
        </w:rPr>
        <w:t>Exam Period</w:t>
      </w:r>
      <w:r w:rsidR="00100155">
        <w:rPr>
          <w:lang w:val="en-GB"/>
        </w:rPr>
        <w:t>, May</w:t>
      </w:r>
    </w:p>
    <w:p w14:paraId="67DAA831" w14:textId="77777777" w:rsidR="00C87491" w:rsidRPr="00DF7725" w:rsidRDefault="00C87491" w:rsidP="00C87491">
      <w:pPr>
        <w:pStyle w:val="BodyText"/>
        <w:ind w:right="229"/>
        <w:rPr>
          <w:lang w:val="en-GB"/>
        </w:rPr>
      </w:pPr>
    </w:p>
    <w:p w14:paraId="3BB651FB" w14:textId="10A94369" w:rsidR="002B3AB0" w:rsidRPr="00DF7725" w:rsidRDefault="002B3AB0" w:rsidP="002B3AB0">
      <w:pPr>
        <w:pStyle w:val="BodyText"/>
        <w:ind w:right="229"/>
        <w:rPr>
          <w:lang w:val="en-GB"/>
        </w:rPr>
      </w:pPr>
      <w:r>
        <w:rPr>
          <w:lang w:val="en-GB"/>
        </w:rPr>
        <w:t>E</w:t>
      </w:r>
      <w:r w:rsidRPr="00DF7725">
        <w:rPr>
          <w:lang w:val="en-GB"/>
        </w:rPr>
        <w:t>ssay</w:t>
      </w:r>
      <w:r w:rsidR="00423008">
        <w:rPr>
          <w:lang w:val="en-GB"/>
        </w:rPr>
        <w:t xml:space="preserve"> questions will be available on ELE. Essays should </w:t>
      </w:r>
      <w:r w:rsidR="002F47C8">
        <w:rPr>
          <w:lang w:val="en-GB"/>
        </w:rPr>
        <w:t xml:space="preserve">address </w:t>
      </w:r>
      <w:r w:rsidR="00CC137F">
        <w:rPr>
          <w:lang w:val="en-GB"/>
        </w:rPr>
        <w:t>the</w:t>
      </w:r>
      <w:r w:rsidR="002F47C8">
        <w:rPr>
          <w:lang w:val="en-GB"/>
        </w:rPr>
        <w:t xml:space="preserve"> chosen question and </w:t>
      </w:r>
      <w:r w:rsidR="00E2695F">
        <w:rPr>
          <w:lang w:val="en-GB"/>
        </w:rPr>
        <w:t xml:space="preserve">must </w:t>
      </w:r>
      <w:r w:rsidR="002F47C8">
        <w:rPr>
          <w:lang w:val="en-GB"/>
        </w:rPr>
        <w:t xml:space="preserve">follow the </w:t>
      </w:r>
      <w:r w:rsidRPr="00DF7725">
        <w:rPr>
          <w:lang w:val="en-GB"/>
        </w:rPr>
        <w:t>s</w:t>
      </w:r>
      <w:r w:rsidR="00CC137F">
        <w:rPr>
          <w:lang w:val="en-GB"/>
        </w:rPr>
        <w:t>tructure of the Essay Plan.</w:t>
      </w:r>
      <w:r w:rsidRPr="00DF7725">
        <w:rPr>
          <w:lang w:val="en-GB"/>
        </w:rPr>
        <w:t xml:space="preserve"> </w:t>
      </w:r>
      <w:r w:rsidR="00840939">
        <w:rPr>
          <w:lang w:val="en-GB"/>
        </w:rPr>
        <w:t>Guidelines for developing the Essay Plan will be available on ELE</w:t>
      </w:r>
      <w:r w:rsidR="00F817F6">
        <w:rPr>
          <w:lang w:val="en-GB"/>
        </w:rPr>
        <w:t>. Marking criteria</w:t>
      </w:r>
      <w:r w:rsidR="00E2695F">
        <w:rPr>
          <w:lang w:val="en-GB"/>
        </w:rPr>
        <w:t xml:space="preserve"> are also described there.</w:t>
      </w:r>
      <w:r w:rsidR="00F817F6">
        <w:rPr>
          <w:lang w:val="en-GB"/>
        </w:rPr>
        <w:t xml:space="preserve"> </w:t>
      </w:r>
      <w:r>
        <w:rPr>
          <w:lang w:val="en-GB"/>
        </w:rPr>
        <w:t xml:space="preserve"> </w:t>
      </w:r>
    </w:p>
    <w:p w14:paraId="2E1D78F6" w14:textId="77777777" w:rsidR="002B3AB0" w:rsidRDefault="002B3AB0" w:rsidP="00403C6F">
      <w:pPr>
        <w:pStyle w:val="BodyText"/>
        <w:ind w:right="119"/>
        <w:jc w:val="both"/>
        <w:rPr>
          <w:lang w:val="en-GB"/>
        </w:rPr>
      </w:pPr>
    </w:p>
    <w:p w14:paraId="478C04AF" w14:textId="0D7073F7" w:rsidR="00FE2B2C" w:rsidRPr="00DF7725" w:rsidRDefault="00DB2E4A" w:rsidP="00403C6F">
      <w:pPr>
        <w:pStyle w:val="BodyText"/>
        <w:ind w:right="119"/>
        <w:jc w:val="both"/>
        <w:rPr>
          <w:lang w:val="en-GB"/>
        </w:rPr>
      </w:pPr>
      <w:r>
        <w:rPr>
          <w:lang w:val="en-GB"/>
        </w:rPr>
        <w:t>The w</w:t>
      </w:r>
      <w:r w:rsidR="00C87491" w:rsidRPr="00DF7725">
        <w:rPr>
          <w:lang w:val="en-GB"/>
        </w:rPr>
        <w:t>ritten exam will be marked for clarity, accuracy</w:t>
      </w:r>
      <w:r w:rsidR="00FE2B2C" w:rsidRPr="00DF7725">
        <w:rPr>
          <w:lang w:val="en-GB"/>
        </w:rPr>
        <w:t xml:space="preserve">, depth, and </w:t>
      </w:r>
      <w:r w:rsidR="00C87491" w:rsidRPr="00DF7725">
        <w:rPr>
          <w:lang w:val="en-GB"/>
        </w:rPr>
        <w:t>scope of knowledge</w:t>
      </w:r>
      <w:r w:rsidR="00FE2B2C" w:rsidRPr="00DF7725">
        <w:rPr>
          <w:lang w:val="en-GB"/>
        </w:rPr>
        <w:t>.</w:t>
      </w:r>
      <w:r w:rsidR="00C87491" w:rsidRPr="00DF7725">
        <w:rPr>
          <w:lang w:val="en-GB"/>
        </w:rPr>
        <w:t xml:space="preserve"> </w:t>
      </w:r>
      <w:r w:rsidR="00FE2B2C" w:rsidRPr="00DF7725">
        <w:rPr>
          <w:lang w:val="en-GB"/>
        </w:rPr>
        <w:t xml:space="preserve">Sample questions </w:t>
      </w:r>
      <w:r w:rsidR="00421DEC">
        <w:rPr>
          <w:lang w:val="en-GB"/>
        </w:rPr>
        <w:t>will</w:t>
      </w:r>
      <w:r w:rsidR="00FE2B2C" w:rsidRPr="00DF7725">
        <w:rPr>
          <w:lang w:val="en-GB"/>
        </w:rPr>
        <w:t xml:space="preserve"> be distributed for study purposes </w:t>
      </w:r>
      <w:r>
        <w:rPr>
          <w:lang w:val="en-GB"/>
        </w:rPr>
        <w:t>before</w:t>
      </w:r>
      <w:r w:rsidR="00FE2B2C" w:rsidRPr="00DF7725">
        <w:rPr>
          <w:lang w:val="en-GB"/>
        </w:rPr>
        <w:t xml:space="preserve"> the exam. </w:t>
      </w:r>
    </w:p>
    <w:p w14:paraId="6FC21124" w14:textId="08CCF8FB" w:rsidR="0025110F" w:rsidRDefault="004603C9" w:rsidP="004A4BF1">
      <w:pPr>
        <w:pStyle w:val="BodyText"/>
        <w:ind w:right="119"/>
        <w:jc w:val="both"/>
        <w:rPr>
          <w:lang w:val="en-GB"/>
        </w:rPr>
      </w:pPr>
      <w:r w:rsidRPr="00DF7725">
        <w:rPr>
          <w:lang w:val="en-GB"/>
        </w:rPr>
        <w:lastRenderedPageBreak/>
        <w:t xml:space="preserve"> </w:t>
      </w:r>
      <w:r w:rsidR="005C256A" w:rsidRPr="00DF7725">
        <w:rPr>
          <w:lang w:val="en-GB"/>
        </w:rPr>
        <w:t xml:space="preserve"> </w:t>
      </w:r>
    </w:p>
    <w:p w14:paraId="06FEAC2F" w14:textId="77777777" w:rsidR="00637055" w:rsidRDefault="00637055" w:rsidP="00661609">
      <w:pPr>
        <w:pStyle w:val="BodyText"/>
        <w:ind w:right="141"/>
        <w:rPr>
          <w:lang w:val="en-GB"/>
        </w:rPr>
      </w:pPr>
    </w:p>
    <w:p w14:paraId="371945AE" w14:textId="21211525" w:rsidR="00252B94" w:rsidRPr="0099567D" w:rsidRDefault="007D1AD7" w:rsidP="24073FF4">
      <w:pPr>
        <w:pStyle w:val="Heading1"/>
        <w:ind w:left="0"/>
        <w:rPr>
          <w:sz w:val="28"/>
          <w:szCs w:val="28"/>
          <w:lang w:val="en-GB"/>
        </w:rPr>
      </w:pPr>
      <w:r w:rsidRPr="24073FF4">
        <w:rPr>
          <w:sz w:val="28"/>
          <w:szCs w:val="28"/>
          <w:lang w:val="en-GB"/>
        </w:rPr>
        <w:t>Schedule</w:t>
      </w:r>
      <w:r w:rsidR="00252B94" w:rsidRPr="24073FF4">
        <w:rPr>
          <w:sz w:val="28"/>
          <w:szCs w:val="28"/>
          <w:lang w:val="en-GB"/>
        </w:rPr>
        <w:t xml:space="preserve"> and</w:t>
      </w:r>
      <w:r w:rsidR="00EF0CC4" w:rsidRPr="24073FF4">
        <w:rPr>
          <w:sz w:val="28"/>
          <w:szCs w:val="28"/>
          <w:lang w:val="en-GB"/>
        </w:rPr>
        <w:t xml:space="preserve"> Readings</w:t>
      </w:r>
    </w:p>
    <w:p w14:paraId="2FC5EBCF" w14:textId="77777777" w:rsidR="00092C99" w:rsidRPr="0099567D" w:rsidRDefault="00092C99" w:rsidP="24073FF4">
      <w:pPr>
        <w:pStyle w:val="BodyText"/>
        <w:spacing w:before="10"/>
        <w:rPr>
          <w:sz w:val="23"/>
          <w:szCs w:val="23"/>
          <w:lang w:val="en-GB"/>
        </w:rPr>
      </w:pPr>
    </w:p>
    <w:p w14:paraId="616EDA4E" w14:textId="5969E006" w:rsidR="00DB4DEC" w:rsidRPr="0099567D" w:rsidRDefault="00DB4DEC" w:rsidP="24073FF4">
      <w:pPr>
        <w:pStyle w:val="Heading1"/>
        <w:rPr>
          <w:lang w:val="en-GB"/>
        </w:rPr>
      </w:pPr>
      <w:r w:rsidRPr="24073FF4">
        <w:rPr>
          <w:lang w:val="en-GB"/>
        </w:rPr>
        <w:t xml:space="preserve">Week 1: </w:t>
      </w:r>
      <w:r w:rsidR="00B20E81" w:rsidRPr="24073FF4">
        <w:rPr>
          <w:lang w:val="en-GB"/>
        </w:rPr>
        <w:t>Introduction</w:t>
      </w:r>
    </w:p>
    <w:p w14:paraId="1682E45B" w14:textId="3EFF6DEC" w:rsidR="00DB4DEC" w:rsidRPr="0099567D" w:rsidRDefault="00DB4DEC" w:rsidP="24073FF4">
      <w:pPr>
        <w:pStyle w:val="Heading1"/>
        <w:rPr>
          <w:lang w:val="en-GB"/>
        </w:rPr>
      </w:pPr>
    </w:p>
    <w:p w14:paraId="45DD9E5B" w14:textId="19FAB99A" w:rsidR="00DA0441" w:rsidRPr="0099567D" w:rsidRDefault="00DB4DEC" w:rsidP="24073FF4">
      <w:pPr>
        <w:pStyle w:val="Heading1"/>
        <w:numPr>
          <w:ilvl w:val="0"/>
          <w:numId w:val="17"/>
        </w:numPr>
        <w:rPr>
          <w:b w:val="0"/>
          <w:bCs w:val="0"/>
          <w:i/>
          <w:iCs/>
          <w:lang w:val="en-GB"/>
        </w:rPr>
      </w:pPr>
      <w:r w:rsidRPr="24073FF4">
        <w:rPr>
          <w:b w:val="0"/>
          <w:bCs w:val="0"/>
          <w:i/>
          <w:iCs/>
          <w:lang w:val="en-GB"/>
        </w:rPr>
        <w:t xml:space="preserve">No </w:t>
      </w:r>
      <w:r w:rsidR="004423A5" w:rsidRPr="24073FF4">
        <w:rPr>
          <w:b w:val="0"/>
          <w:bCs w:val="0"/>
          <w:i/>
          <w:iCs/>
          <w:lang w:val="en-GB"/>
        </w:rPr>
        <w:t xml:space="preserve">Required </w:t>
      </w:r>
      <w:r w:rsidRPr="24073FF4">
        <w:rPr>
          <w:b w:val="0"/>
          <w:bCs w:val="0"/>
          <w:i/>
          <w:iCs/>
          <w:lang w:val="en-GB"/>
        </w:rPr>
        <w:t>Reading</w:t>
      </w:r>
      <w:r w:rsidR="0072311D" w:rsidRPr="24073FF4">
        <w:rPr>
          <w:b w:val="0"/>
          <w:bCs w:val="0"/>
          <w:i/>
          <w:iCs/>
          <w:lang w:val="en-GB"/>
        </w:rPr>
        <w:t>s</w:t>
      </w:r>
    </w:p>
    <w:p w14:paraId="3CA58D5E" w14:textId="4FE6851E" w:rsidR="00BB2578" w:rsidRPr="0099567D" w:rsidRDefault="004423A5" w:rsidP="24073FF4">
      <w:pPr>
        <w:pStyle w:val="Heading1"/>
        <w:numPr>
          <w:ilvl w:val="0"/>
          <w:numId w:val="17"/>
        </w:numPr>
        <w:rPr>
          <w:b w:val="0"/>
          <w:bCs w:val="0"/>
          <w:lang w:val="en-GB"/>
        </w:rPr>
      </w:pPr>
      <w:r w:rsidRPr="24073FF4">
        <w:rPr>
          <w:b w:val="0"/>
          <w:bCs w:val="0"/>
          <w:lang w:val="en-GB"/>
        </w:rPr>
        <w:t>Complementary</w:t>
      </w:r>
      <w:r w:rsidR="00BB2578" w:rsidRPr="24073FF4">
        <w:rPr>
          <w:b w:val="0"/>
          <w:bCs w:val="0"/>
          <w:lang w:val="en-GB"/>
        </w:rPr>
        <w:t>:</w:t>
      </w:r>
      <w:r w:rsidRPr="24073FF4">
        <w:rPr>
          <w:b w:val="0"/>
          <w:bCs w:val="0"/>
          <w:lang w:val="en-GB"/>
        </w:rPr>
        <w:t xml:space="preserve"> </w:t>
      </w:r>
      <w:r w:rsidR="00C559FD" w:rsidRPr="24073FF4">
        <w:rPr>
          <w:b w:val="0"/>
          <w:bCs w:val="0"/>
          <w:lang w:val="en-GB"/>
        </w:rPr>
        <w:t xml:space="preserve">Sober (2000). </w:t>
      </w:r>
      <w:r w:rsidR="00154CC5" w:rsidRPr="24073FF4">
        <w:rPr>
          <w:b w:val="0"/>
          <w:bCs w:val="0"/>
          <w:lang w:val="en-GB"/>
        </w:rPr>
        <w:t>“Creationism.” In: Philosophy of Biology. 2</w:t>
      </w:r>
      <w:r w:rsidR="00154CC5" w:rsidRPr="24073FF4">
        <w:rPr>
          <w:b w:val="0"/>
          <w:bCs w:val="0"/>
          <w:vertAlign w:val="superscript"/>
          <w:lang w:val="en-GB"/>
        </w:rPr>
        <w:t>n</w:t>
      </w:r>
      <w:r w:rsidR="00696899" w:rsidRPr="24073FF4">
        <w:rPr>
          <w:b w:val="0"/>
          <w:bCs w:val="0"/>
          <w:vertAlign w:val="superscript"/>
          <w:lang w:val="en-GB"/>
        </w:rPr>
        <w:t xml:space="preserve">d </w:t>
      </w:r>
      <w:r w:rsidR="00696899" w:rsidRPr="24073FF4">
        <w:rPr>
          <w:b w:val="0"/>
          <w:bCs w:val="0"/>
          <w:lang w:val="en-GB"/>
        </w:rPr>
        <w:t>Edition. Westview</w:t>
      </w:r>
      <w:r w:rsidR="00FF3C00" w:rsidRPr="24073FF4">
        <w:rPr>
          <w:b w:val="0"/>
          <w:bCs w:val="0"/>
          <w:lang w:val="en-GB"/>
        </w:rPr>
        <w:t>.</w:t>
      </w:r>
    </w:p>
    <w:p w14:paraId="49784575" w14:textId="77777777" w:rsidR="00DB4DEC" w:rsidRPr="0099567D" w:rsidRDefault="00DB4DEC" w:rsidP="24073FF4">
      <w:pPr>
        <w:pStyle w:val="Heading1"/>
        <w:rPr>
          <w:lang w:val="en-GB"/>
        </w:rPr>
      </w:pPr>
    </w:p>
    <w:p w14:paraId="77828064" w14:textId="14F67AC1" w:rsidR="007D6A04" w:rsidRPr="0099567D" w:rsidRDefault="00887365" w:rsidP="24073FF4">
      <w:pPr>
        <w:pStyle w:val="Heading1"/>
        <w:rPr>
          <w:lang w:val="en-GB"/>
        </w:rPr>
      </w:pPr>
      <w:r w:rsidRPr="24073FF4">
        <w:rPr>
          <w:lang w:val="en-GB"/>
        </w:rPr>
        <w:t>Week</w:t>
      </w:r>
      <w:r w:rsidRPr="24073FF4">
        <w:rPr>
          <w:spacing w:val="-1"/>
          <w:lang w:val="en-GB"/>
        </w:rPr>
        <w:t xml:space="preserve"> </w:t>
      </w:r>
      <w:r w:rsidR="00137EC3" w:rsidRPr="24073FF4">
        <w:rPr>
          <w:lang w:val="en-GB"/>
        </w:rPr>
        <w:t>2</w:t>
      </w:r>
      <w:r w:rsidRPr="24073FF4">
        <w:rPr>
          <w:b w:val="0"/>
          <w:bCs w:val="0"/>
          <w:lang w:val="en-GB"/>
        </w:rPr>
        <w:t>:</w:t>
      </w:r>
      <w:r w:rsidR="00252B94" w:rsidRPr="24073FF4">
        <w:rPr>
          <w:b w:val="0"/>
          <w:bCs w:val="0"/>
          <w:lang w:val="en-GB"/>
        </w:rPr>
        <w:t xml:space="preserve"> </w:t>
      </w:r>
      <w:r w:rsidR="00C14D30" w:rsidRPr="24073FF4">
        <w:rPr>
          <w:lang w:val="en-GB"/>
        </w:rPr>
        <w:t>Design</w:t>
      </w:r>
      <w:r w:rsidR="00DA0441" w:rsidRPr="24073FF4">
        <w:rPr>
          <w:lang w:val="en-GB"/>
        </w:rPr>
        <w:t xml:space="preserve"> </w:t>
      </w:r>
    </w:p>
    <w:p w14:paraId="4A14BBC1" w14:textId="77777777" w:rsidR="007D6A04" w:rsidRPr="0099567D" w:rsidRDefault="007D6A04" w:rsidP="24073FF4">
      <w:pPr>
        <w:pStyle w:val="Heading1"/>
        <w:ind w:left="0"/>
        <w:rPr>
          <w:lang w:val="en-GB"/>
        </w:rPr>
      </w:pPr>
    </w:p>
    <w:p w14:paraId="125C4C89" w14:textId="7A6883BC" w:rsidR="00412B2B" w:rsidRPr="0099567D" w:rsidRDefault="008467B9" w:rsidP="24073FF4">
      <w:pPr>
        <w:pStyle w:val="ListParagraph"/>
        <w:numPr>
          <w:ilvl w:val="0"/>
          <w:numId w:val="4"/>
        </w:numPr>
        <w:tabs>
          <w:tab w:val="left" w:pos="820"/>
          <w:tab w:val="left" w:pos="821"/>
        </w:tabs>
        <w:spacing w:line="240" w:lineRule="auto"/>
        <w:ind w:right="339"/>
        <w:rPr>
          <w:sz w:val="24"/>
          <w:szCs w:val="24"/>
          <w:lang w:val="en-GB"/>
        </w:rPr>
      </w:pPr>
      <w:r w:rsidRPr="24073FF4">
        <w:rPr>
          <w:sz w:val="24"/>
          <w:szCs w:val="24"/>
          <w:lang w:val="en-GB"/>
        </w:rPr>
        <w:t xml:space="preserve">Required Reading: </w:t>
      </w:r>
      <w:r w:rsidR="0029294B" w:rsidRPr="24073FF4">
        <w:rPr>
          <w:color w:val="222222"/>
          <w:sz w:val="24"/>
          <w:szCs w:val="24"/>
          <w:shd w:val="clear" w:color="auto" w:fill="FFFFFF"/>
        </w:rPr>
        <w:t>Behe, M. J., (2009). Irreducible complexity: Obstacle to Darwinian evolution. </w:t>
      </w:r>
      <w:r w:rsidR="00027BE6" w:rsidRPr="24073FF4">
        <w:rPr>
          <w:color w:val="222222"/>
          <w:sz w:val="24"/>
          <w:szCs w:val="24"/>
          <w:shd w:val="clear" w:color="auto" w:fill="FFFFFF"/>
        </w:rPr>
        <w:t xml:space="preserve">In: </w:t>
      </w:r>
      <w:r w:rsidR="0029294B" w:rsidRPr="24073FF4">
        <w:rPr>
          <w:i/>
          <w:iCs/>
          <w:color w:val="222222"/>
          <w:sz w:val="24"/>
          <w:szCs w:val="24"/>
          <w:shd w:val="clear" w:color="auto" w:fill="FFFFFF"/>
        </w:rPr>
        <w:t>Philosophy of biology: an anthology</w:t>
      </w:r>
      <w:r w:rsidR="0029294B" w:rsidRPr="24073FF4">
        <w:rPr>
          <w:color w:val="222222"/>
          <w:sz w:val="24"/>
          <w:szCs w:val="24"/>
          <w:shd w:val="clear" w:color="auto" w:fill="FFFFFF"/>
        </w:rPr>
        <w:t>, </w:t>
      </w:r>
      <w:r w:rsidR="0029294B" w:rsidRPr="24073FF4">
        <w:rPr>
          <w:i/>
          <w:iCs/>
          <w:color w:val="222222"/>
          <w:sz w:val="24"/>
          <w:szCs w:val="24"/>
          <w:shd w:val="clear" w:color="auto" w:fill="FFFFFF"/>
        </w:rPr>
        <w:t>32</w:t>
      </w:r>
      <w:r w:rsidR="0029294B" w:rsidRPr="24073FF4">
        <w:rPr>
          <w:color w:val="222222"/>
          <w:sz w:val="24"/>
          <w:szCs w:val="24"/>
          <w:shd w:val="clear" w:color="auto" w:fill="FFFFFF"/>
        </w:rPr>
        <w:t>, 427.</w:t>
      </w:r>
      <w:r w:rsidR="00B96ADB" w:rsidRPr="24073FF4">
        <w:rPr>
          <w:sz w:val="24"/>
          <w:szCs w:val="24"/>
          <w:lang w:val="en-GB"/>
        </w:rPr>
        <w:t xml:space="preserve"> </w:t>
      </w:r>
    </w:p>
    <w:p w14:paraId="2ED3A1DD" w14:textId="60FFD362" w:rsidR="00DF68FD" w:rsidRPr="0099567D" w:rsidRDefault="00027BE6" w:rsidP="24073FF4">
      <w:pPr>
        <w:pStyle w:val="ListParagraph"/>
        <w:numPr>
          <w:ilvl w:val="0"/>
          <w:numId w:val="4"/>
        </w:numPr>
        <w:tabs>
          <w:tab w:val="left" w:pos="820"/>
          <w:tab w:val="left" w:pos="821"/>
        </w:tabs>
        <w:spacing w:line="240" w:lineRule="auto"/>
        <w:ind w:right="339"/>
        <w:rPr>
          <w:sz w:val="24"/>
          <w:szCs w:val="24"/>
          <w:lang w:val="en-GB"/>
        </w:rPr>
      </w:pPr>
      <w:r w:rsidRPr="24073FF4">
        <w:rPr>
          <w:sz w:val="24"/>
          <w:szCs w:val="24"/>
          <w:lang w:val="en-GB"/>
        </w:rPr>
        <w:t>Complementary</w:t>
      </w:r>
      <w:r w:rsidR="00FD28CA" w:rsidRPr="24073FF4">
        <w:rPr>
          <w:sz w:val="24"/>
          <w:szCs w:val="24"/>
          <w:lang w:val="en-GB"/>
        </w:rPr>
        <w:t xml:space="preserve">: </w:t>
      </w:r>
      <w:r w:rsidR="002206F4" w:rsidRPr="24073FF4">
        <w:rPr>
          <w:color w:val="222222"/>
          <w:sz w:val="24"/>
          <w:szCs w:val="24"/>
          <w:shd w:val="clear" w:color="auto" w:fill="FFFFFF"/>
        </w:rPr>
        <w:t xml:space="preserve">Sober, E. (2007). What is wrong with intelligent </w:t>
      </w:r>
      <w:proofErr w:type="gramStart"/>
      <w:r w:rsidR="002206F4" w:rsidRPr="24073FF4">
        <w:rPr>
          <w:color w:val="222222"/>
          <w:sz w:val="24"/>
          <w:szCs w:val="24"/>
          <w:shd w:val="clear" w:color="auto" w:fill="FFFFFF"/>
        </w:rPr>
        <w:t>design?.</w:t>
      </w:r>
      <w:proofErr w:type="gramEnd"/>
      <w:r w:rsidR="002206F4" w:rsidRPr="24073FF4">
        <w:rPr>
          <w:color w:val="222222"/>
          <w:sz w:val="24"/>
          <w:szCs w:val="24"/>
          <w:shd w:val="clear" w:color="auto" w:fill="FFFFFF"/>
        </w:rPr>
        <w:t> </w:t>
      </w:r>
      <w:r w:rsidR="002206F4" w:rsidRPr="24073FF4">
        <w:rPr>
          <w:i/>
          <w:iCs/>
          <w:color w:val="222222"/>
          <w:sz w:val="24"/>
          <w:szCs w:val="24"/>
          <w:shd w:val="clear" w:color="auto" w:fill="FFFFFF"/>
        </w:rPr>
        <w:t>The Quarterly Review of Biology</w:t>
      </w:r>
      <w:r w:rsidR="002206F4" w:rsidRPr="24073FF4">
        <w:rPr>
          <w:color w:val="222222"/>
          <w:sz w:val="24"/>
          <w:szCs w:val="24"/>
          <w:shd w:val="clear" w:color="auto" w:fill="FFFFFF"/>
        </w:rPr>
        <w:t>, </w:t>
      </w:r>
      <w:r w:rsidR="002206F4" w:rsidRPr="24073FF4">
        <w:rPr>
          <w:i/>
          <w:iCs/>
          <w:color w:val="222222"/>
          <w:sz w:val="24"/>
          <w:szCs w:val="24"/>
          <w:shd w:val="clear" w:color="auto" w:fill="FFFFFF"/>
        </w:rPr>
        <w:t>82</w:t>
      </w:r>
      <w:r w:rsidR="002206F4" w:rsidRPr="24073FF4">
        <w:rPr>
          <w:color w:val="222222"/>
          <w:sz w:val="24"/>
          <w:szCs w:val="24"/>
          <w:shd w:val="clear" w:color="auto" w:fill="FFFFFF"/>
        </w:rPr>
        <w:t>(1), 3-8.</w:t>
      </w:r>
    </w:p>
    <w:p w14:paraId="03281B01" w14:textId="77777777" w:rsidR="00807E1F" w:rsidRPr="0099567D" w:rsidRDefault="00807E1F" w:rsidP="24073FF4">
      <w:pPr>
        <w:tabs>
          <w:tab w:val="left" w:pos="820"/>
          <w:tab w:val="left" w:pos="821"/>
        </w:tabs>
        <w:ind w:right="339"/>
        <w:rPr>
          <w:sz w:val="24"/>
          <w:szCs w:val="24"/>
          <w:lang w:val="en-GB"/>
        </w:rPr>
      </w:pPr>
    </w:p>
    <w:p w14:paraId="6F124ADF" w14:textId="4B2E2B17" w:rsidR="00807E1F" w:rsidRPr="0099567D" w:rsidRDefault="00807E1F" w:rsidP="24073FF4">
      <w:pPr>
        <w:pStyle w:val="Heading1"/>
        <w:rPr>
          <w:lang w:val="en-GB"/>
        </w:rPr>
      </w:pPr>
      <w:r w:rsidRPr="24073FF4">
        <w:rPr>
          <w:lang w:val="en-GB"/>
        </w:rPr>
        <w:t>Week</w:t>
      </w:r>
      <w:r w:rsidRPr="24073FF4">
        <w:rPr>
          <w:spacing w:val="-1"/>
          <w:lang w:val="en-GB"/>
        </w:rPr>
        <w:t xml:space="preserve"> </w:t>
      </w:r>
      <w:r w:rsidR="00A87D2B" w:rsidRPr="24073FF4">
        <w:rPr>
          <w:lang w:val="en-GB"/>
        </w:rPr>
        <w:t>3</w:t>
      </w:r>
      <w:r w:rsidRPr="24073FF4">
        <w:rPr>
          <w:lang w:val="en-GB"/>
        </w:rPr>
        <w:t xml:space="preserve">: </w:t>
      </w:r>
      <w:r w:rsidR="00C14D30" w:rsidRPr="24073FF4">
        <w:rPr>
          <w:lang w:val="en-GB"/>
        </w:rPr>
        <w:t>Fine-Tuning</w:t>
      </w:r>
    </w:p>
    <w:p w14:paraId="2BCF511D" w14:textId="77777777" w:rsidR="00807E1F" w:rsidRPr="0099567D" w:rsidRDefault="00807E1F" w:rsidP="24073FF4">
      <w:pPr>
        <w:pStyle w:val="Heading1"/>
        <w:rPr>
          <w:lang w:val="en-GB"/>
        </w:rPr>
      </w:pPr>
    </w:p>
    <w:p w14:paraId="4B678200" w14:textId="41914782" w:rsidR="00807E1F" w:rsidRPr="0099567D" w:rsidRDefault="00807E1F" w:rsidP="24073FF4">
      <w:pPr>
        <w:pStyle w:val="ListParagraph"/>
        <w:numPr>
          <w:ilvl w:val="0"/>
          <w:numId w:val="4"/>
        </w:numPr>
        <w:tabs>
          <w:tab w:val="left" w:pos="820"/>
          <w:tab w:val="left" w:pos="821"/>
        </w:tabs>
        <w:ind w:left="822" w:hanging="361"/>
        <w:rPr>
          <w:sz w:val="24"/>
          <w:szCs w:val="24"/>
          <w:lang w:val="en-GB"/>
        </w:rPr>
      </w:pPr>
      <w:r w:rsidRPr="24073FF4">
        <w:rPr>
          <w:color w:val="1A1A1A"/>
          <w:sz w:val="24"/>
          <w:szCs w:val="24"/>
          <w:shd w:val="clear" w:color="auto" w:fill="FFFFFF"/>
        </w:rPr>
        <w:t xml:space="preserve">Required Reading: </w:t>
      </w:r>
      <w:r w:rsidR="00682B1E" w:rsidRPr="24073FF4">
        <w:rPr>
          <w:color w:val="222222"/>
          <w:sz w:val="24"/>
          <w:szCs w:val="24"/>
          <w:shd w:val="clear" w:color="auto" w:fill="FFFFFF"/>
        </w:rPr>
        <w:t xml:space="preserve">Swinburne, R. (2003). The Argument to God </w:t>
      </w:r>
      <w:proofErr w:type="gramStart"/>
      <w:r w:rsidR="00682B1E" w:rsidRPr="24073FF4">
        <w:rPr>
          <w:color w:val="222222"/>
          <w:sz w:val="24"/>
          <w:szCs w:val="24"/>
          <w:shd w:val="clear" w:color="auto" w:fill="FFFFFF"/>
        </w:rPr>
        <w:t>From</w:t>
      </w:r>
      <w:proofErr w:type="gramEnd"/>
      <w:r w:rsidR="00682B1E" w:rsidRPr="24073FF4">
        <w:rPr>
          <w:color w:val="222222"/>
          <w:sz w:val="24"/>
          <w:szCs w:val="24"/>
          <w:shd w:val="clear" w:color="auto" w:fill="FFFFFF"/>
        </w:rPr>
        <w:t xml:space="preserve"> Fine-Tuning Reassessed 1. In </w:t>
      </w:r>
      <w:r w:rsidR="00682B1E" w:rsidRPr="24073FF4">
        <w:rPr>
          <w:i/>
          <w:iCs/>
          <w:color w:val="222222"/>
          <w:sz w:val="24"/>
          <w:szCs w:val="24"/>
          <w:shd w:val="clear" w:color="auto" w:fill="FFFFFF"/>
        </w:rPr>
        <w:t>God and design</w:t>
      </w:r>
      <w:r w:rsidR="00682B1E" w:rsidRPr="24073FF4">
        <w:rPr>
          <w:color w:val="222222"/>
          <w:sz w:val="24"/>
          <w:szCs w:val="24"/>
          <w:shd w:val="clear" w:color="auto" w:fill="FFFFFF"/>
        </w:rPr>
        <w:t> (pp. 106-124). Routledge.</w:t>
      </w:r>
    </w:p>
    <w:p w14:paraId="7D1378E8" w14:textId="686450BF" w:rsidR="00807E1F" w:rsidRPr="0099567D" w:rsidRDefault="00807E1F" w:rsidP="24073FF4">
      <w:pPr>
        <w:pStyle w:val="ListParagraph"/>
        <w:numPr>
          <w:ilvl w:val="0"/>
          <w:numId w:val="4"/>
        </w:numPr>
        <w:tabs>
          <w:tab w:val="left" w:pos="820"/>
          <w:tab w:val="left" w:pos="821"/>
        </w:tabs>
        <w:ind w:left="822" w:hanging="361"/>
        <w:rPr>
          <w:sz w:val="24"/>
          <w:szCs w:val="24"/>
          <w:lang w:val="en-GB"/>
        </w:rPr>
      </w:pPr>
      <w:r w:rsidRPr="24073FF4">
        <w:rPr>
          <w:color w:val="1A1A1A"/>
          <w:sz w:val="24"/>
          <w:szCs w:val="24"/>
          <w:shd w:val="clear" w:color="auto" w:fill="FFFFFF"/>
        </w:rPr>
        <w:t>Suggested Reading:</w:t>
      </w:r>
      <w:r w:rsidR="00D75734" w:rsidRPr="24073FF4">
        <w:rPr>
          <w:color w:val="1A1A1A"/>
          <w:sz w:val="24"/>
          <w:szCs w:val="24"/>
          <w:shd w:val="clear" w:color="auto" w:fill="FFFFFF"/>
        </w:rPr>
        <w:t xml:space="preserve"> Sober E.</w:t>
      </w:r>
      <w:r w:rsidR="001F0FB6" w:rsidRPr="24073FF4">
        <w:rPr>
          <w:color w:val="1A1A1A"/>
          <w:sz w:val="24"/>
          <w:szCs w:val="24"/>
          <w:shd w:val="clear" w:color="auto" w:fill="FFFFFF"/>
        </w:rPr>
        <w:t xml:space="preserve"> (2018)</w:t>
      </w:r>
      <w:r w:rsidR="00D75734" w:rsidRPr="24073FF4">
        <w:rPr>
          <w:color w:val="1A1A1A"/>
          <w:sz w:val="24"/>
          <w:szCs w:val="24"/>
          <w:shd w:val="clear" w:color="auto" w:fill="FFFFFF"/>
        </w:rPr>
        <w:t xml:space="preserve"> The Design Argument. Cambridge University Press</w:t>
      </w:r>
      <w:r w:rsidR="001F0FB6" w:rsidRPr="24073FF4">
        <w:rPr>
          <w:color w:val="1A1A1A"/>
          <w:sz w:val="24"/>
          <w:szCs w:val="24"/>
          <w:shd w:val="clear" w:color="auto" w:fill="FFFFFF"/>
        </w:rPr>
        <w:t>.</w:t>
      </w:r>
      <w:r w:rsidR="00A77646" w:rsidRPr="24073FF4">
        <w:rPr>
          <w:color w:val="1A1A1A"/>
          <w:sz w:val="24"/>
          <w:szCs w:val="24"/>
          <w:shd w:val="clear" w:color="auto" w:fill="FFFFFF"/>
        </w:rPr>
        <w:t xml:space="preserve"> Chapter 5. </w:t>
      </w:r>
      <w:r w:rsidRPr="24073FF4">
        <w:rPr>
          <w:color w:val="1A1A1A"/>
          <w:sz w:val="24"/>
          <w:szCs w:val="24"/>
          <w:shd w:val="clear" w:color="auto" w:fill="FFFFFF"/>
        </w:rPr>
        <w:t xml:space="preserve"> </w:t>
      </w:r>
    </w:p>
    <w:p w14:paraId="354AF631" w14:textId="77777777" w:rsidR="00446B2C" w:rsidRPr="0099567D" w:rsidRDefault="00446B2C" w:rsidP="24073FF4">
      <w:pPr>
        <w:tabs>
          <w:tab w:val="left" w:pos="820"/>
          <w:tab w:val="left" w:pos="821"/>
        </w:tabs>
        <w:ind w:right="339"/>
        <w:rPr>
          <w:sz w:val="24"/>
          <w:szCs w:val="24"/>
          <w:lang w:val="en-GB"/>
        </w:rPr>
      </w:pPr>
    </w:p>
    <w:p w14:paraId="109E99D1" w14:textId="07997DEC" w:rsidR="00C778CD" w:rsidRPr="0099567D" w:rsidRDefault="00C778CD" w:rsidP="24073FF4">
      <w:pPr>
        <w:pStyle w:val="Heading1"/>
        <w:rPr>
          <w:lang w:val="en-GB"/>
        </w:rPr>
      </w:pPr>
      <w:r w:rsidRPr="24073FF4">
        <w:rPr>
          <w:lang w:val="en-GB"/>
        </w:rPr>
        <w:t>Week</w:t>
      </w:r>
      <w:r w:rsidRPr="24073FF4">
        <w:rPr>
          <w:spacing w:val="-1"/>
          <w:lang w:val="en-GB"/>
        </w:rPr>
        <w:t xml:space="preserve"> </w:t>
      </w:r>
      <w:r w:rsidRPr="24073FF4">
        <w:rPr>
          <w:lang w:val="en-GB"/>
        </w:rPr>
        <w:t>4: Gaia</w:t>
      </w:r>
    </w:p>
    <w:p w14:paraId="2F7FA2CB" w14:textId="77777777" w:rsidR="00C778CD" w:rsidRPr="0099567D" w:rsidRDefault="00C778CD" w:rsidP="24073FF4">
      <w:pPr>
        <w:pStyle w:val="ListParagraph"/>
        <w:tabs>
          <w:tab w:val="left" w:pos="820"/>
          <w:tab w:val="left" w:pos="821"/>
        </w:tabs>
        <w:ind w:firstLine="0"/>
        <w:rPr>
          <w:color w:val="333333"/>
          <w:sz w:val="24"/>
          <w:szCs w:val="24"/>
          <w:shd w:val="clear" w:color="auto" w:fill="FCFCFC"/>
        </w:rPr>
      </w:pPr>
    </w:p>
    <w:p w14:paraId="4E95249B" w14:textId="77777777" w:rsidR="00C778CD" w:rsidRPr="0099567D" w:rsidRDefault="00C778CD" w:rsidP="24073FF4">
      <w:pPr>
        <w:pStyle w:val="ListParagraph"/>
        <w:numPr>
          <w:ilvl w:val="0"/>
          <w:numId w:val="4"/>
        </w:numPr>
        <w:tabs>
          <w:tab w:val="left" w:pos="820"/>
          <w:tab w:val="left" w:pos="821"/>
        </w:tabs>
        <w:rPr>
          <w:color w:val="333333"/>
          <w:sz w:val="24"/>
          <w:szCs w:val="24"/>
          <w:shd w:val="clear" w:color="auto" w:fill="FCFCFC"/>
        </w:rPr>
      </w:pPr>
      <w:r w:rsidRPr="24073FF4">
        <w:rPr>
          <w:color w:val="222222"/>
          <w:sz w:val="24"/>
          <w:szCs w:val="24"/>
          <w:shd w:val="clear" w:color="auto" w:fill="FFFFFF"/>
        </w:rPr>
        <w:t>Required Reading: Kirchner, J. W. (2002). The Gaia hypothesis: fact, theory, and wishful thinking. </w:t>
      </w:r>
      <w:r w:rsidRPr="24073FF4">
        <w:rPr>
          <w:i/>
          <w:iCs/>
          <w:color w:val="222222"/>
          <w:sz w:val="24"/>
          <w:szCs w:val="24"/>
          <w:shd w:val="clear" w:color="auto" w:fill="FFFFFF"/>
        </w:rPr>
        <w:t>Climatic change</w:t>
      </w:r>
      <w:r w:rsidRPr="24073FF4">
        <w:rPr>
          <w:color w:val="222222"/>
          <w:sz w:val="24"/>
          <w:szCs w:val="24"/>
          <w:shd w:val="clear" w:color="auto" w:fill="FFFFFF"/>
        </w:rPr>
        <w:t>, </w:t>
      </w:r>
      <w:r w:rsidRPr="24073FF4">
        <w:rPr>
          <w:i/>
          <w:iCs/>
          <w:color w:val="222222"/>
          <w:sz w:val="24"/>
          <w:szCs w:val="24"/>
          <w:shd w:val="clear" w:color="auto" w:fill="FFFFFF"/>
        </w:rPr>
        <w:t>52</w:t>
      </w:r>
      <w:r w:rsidRPr="24073FF4">
        <w:rPr>
          <w:color w:val="222222"/>
          <w:sz w:val="24"/>
          <w:szCs w:val="24"/>
          <w:shd w:val="clear" w:color="auto" w:fill="FFFFFF"/>
        </w:rPr>
        <w:t>(4), 391-408.</w:t>
      </w:r>
    </w:p>
    <w:p w14:paraId="1DD69488" w14:textId="5ACC44F8" w:rsidR="00C778CD" w:rsidRPr="0099567D" w:rsidRDefault="00C778CD" w:rsidP="24073FF4">
      <w:pPr>
        <w:pStyle w:val="ListParagraph"/>
        <w:numPr>
          <w:ilvl w:val="0"/>
          <w:numId w:val="4"/>
        </w:numPr>
        <w:tabs>
          <w:tab w:val="left" w:pos="820"/>
          <w:tab w:val="left" w:pos="821"/>
        </w:tabs>
        <w:rPr>
          <w:color w:val="333333"/>
          <w:sz w:val="24"/>
          <w:szCs w:val="24"/>
          <w:shd w:val="clear" w:color="auto" w:fill="FCFCFC"/>
        </w:rPr>
      </w:pPr>
      <w:r w:rsidRPr="24073FF4">
        <w:rPr>
          <w:color w:val="222222"/>
          <w:sz w:val="24"/>
          <w:szCs w:val="24"/>
          <w:shd w:val="clear" w:color="auto" w:fill="FFFFFF"/>
        </w:rPr>
        <w:t>Suggested Reading I: Lenton, T. M., &amp; Latour, B. (2018). Gaia 2.0. </w:t>
      </w:r>
      <w:r w:rsidRPr="24073FF4">
        <w:rPr>
          <w:i/>
          <w:iCs/>
          <w:color w:val="222222"/>
          <w:sz w:val="24"/>
          <w:szCs w:val="24"/>
          <w:shd w:val="clear" w:color="auto" w:fill="FFFFFF"/>
        </w:rPr>
        <w:t>Science</w:t>
      </w:r>
      <w:r w:rsidRPr="24073FF4">
        <w:rPr>
          <w:color w:val="222222"/>
          <w:sz w:val="24"/>
          <w:szCs w:val="24"/>
          <w:shd w:val="clear" w:color="auto" w:fill="FFFFFF"/>
        </w:rPr>
        <w:t>, </w:t>
      </w:r>
      <w:r w:rsidRPr="24073FF4">
        <w:rPr>
          <w:i/>
          <w:iCs/>
          <w:color w:val="222222"/>
          <w:sz w:val="24"/>
          <w:szCs w:val="24"/>
          <w:shd w:val="clear" w:color="auto" w:fill="FFFFFF"/>
        </w:rPr>
        <w:t>361</w:t>
      </w:r>
      <w:r w:rsidRPr="24073FF4">
        <w:rPr>
          <w:color w:val="222222"/>
          <w:sz w:val="24"/>
          <w:szCs w:val="24"/>
          <w:shd w:val="clear" w:color="auto" w:fill="FFFFFF"/>
        </w:rPr>
        <w:t>(6407), 1066-1068.</w:t>
      </w:r>
    </w:p>
    <w:p w14:paraId="236BE4E3" w14:textId="77777777" w:rsidR="00E37277" w:rsidRPr="0099567D" w:rsidRDefault="00E37277" w:rsidP="24073FF4">
      <w:pPr>
        <w:pStyle w:val="Heading1"/>
        <w:ind w:left="0"/>
        <w:rPr>
          <w:lang w:val="en-GB"/>
        </w:rPr>
      </w:pPr>
    </w:p>
    <w:p w14:paraId="677F651F" w14:textId="1AE0D1CB" w:rsidR="0098236C" w:rsidRPr="0099567D" w:rsidRDefault="0098236C" w:rsidP="24073FF4">
      <w:pPr>
        <w:pStyle w:val="Heading1"/>
        <w:rPr>
          <w:lang w:val="en-GB"/>
        </w:rPr>
      </w:pPr>
      <w:r w:rsidRPr="24073FF4">
        <w:rPr>
          <w:lang w:val="en-GB"/>
        </w:rPr>
        <w:t>Week</w:t>
      </w:r>
      <w:r w:rsidRPr="24073FF4">
        <w:rPr>
          <w:spacing w:val="-1"/>
          <w:lang w:val="en-GB"/>
        </w:rPr>
        <w:t xml:space="preserve"> </w:t>
      </w:r>
      <w:r w:rsidR="00515997" w:rsidRPr="24073FF4">
        <w:rPr>
          <w:lang w:val="en-GB"/>
        </w:rPr>
        <w:t>5</w:t>
      </w:r>
      <w:r w:rsidRPr="24073FF4">
        <w:rPr>
          <w:lang w:val="en-GB"/>
        </w:rPr>
        <w:t xml:space="preserve">: </w:t>
      </w:r>
      <w:r w:rsidR="00AE3DA5" w:rsidRPr="24073FF4">
        <w:rPr>
          <w:lang w:val="en-GB"/>
        </w:rPr>
        <w:t>Life</w:t>
      </w:r>
    </w:p>
    <w:p w14:paraId="1D573C8B" w14:textId="77777777" w:rsidR="0098236C" w:rsidRPr="0099567D" w:rsidRDefault="0098236C" w:rsidP="24073FF4">
      <w:pPr>
        <w:pStyle w:val="ListParagraph"/>
        <w:tabs>
          <w:tab w:val="left" w:pos="820"/>
          <w:tab w:val="left" w:pos="821"/>
        </w:tabs>
        <w:ind w:firstLine="0"/>
        <w:rPr>
          <w:sz w:val="24"/>
          <w:szCs w:val="24"/>
          <w:lang w:val="en-GB"/>
        </w:rPr>
      </w:pPr>
    </w:p>
    <w:p w14:paraId="36BA51A6" w14:textId="03596210" w:rsidR="0098236C" w:rsidRPr="0099567D" w:rsidRDefault="0098236C" w:rsidP="24073FF4">
      <w:pPr>
        <w:pStyle w:val="ListParagraph"/>
        <w:numPr>
          <w:ilvl w:val="0"/>
          <w:numId w:val="4"/>
        </w:numPr>
        <w:tabs>
          <w:tab w:val="left" w:pos="820"/>
          <w:tab w:val="left" w:pos="821"/>
        </w:tabs>
        <w:ind w:hanging="361"/>
        <w:rPr>
          <w:sz w:val="24"/>
          <w:szCs w:val="24"/>
          <w:lang w:val="en-GB"/>
        </w:rPr>
      </w:pPr>
      <w:r w:rsidRPr="24073FF4">
        <w:rPr>
          <w:sz w:val="24"/>
          <w:szCs w:val="24"/>
          <w:lang w:val="en-GB"/>
        </w:rPr>
        <w:t xml:space="preserve">Required Reading: </w:t>
      </w:r>
      <w:r w:rsidR="0037026B" w:rsidRPr="24073FF4">
        <w:rPr>
          <w:color w:val="222222"/>
          <w:sz w:val="24"/>
          <w:szCs w:val="24"/>
          <w:shd w:val="clear" w:color="auto" w:fill="FFFFFF"/>
        </w:rPr>
        <w:t xml:space="preserve">Mariscal, C., &amp; Doolittle, W. F. (2020). Life and life only: a radical alternative to life </w:t>
      </w:r>
      <w:proofErr w:type="spellStart"/>
      <w:r w:rsidR="0037026B" w:rsidRPr="24073FF4">
        <w:rPr>
          <w:color w:val="222222"/>
          <w:sz w:val="24"/>
          <w:szCs w:val="24"/>
          <w:shd w:val="clear" w:color="auto" w:fill="FFFFFF"/>
        </w:rPr>
        <w:t>definitionism</w:t>
      </w:r>
      <w:proofErr w:type="spellEnd"/>
      <w:r w:rsidR="0037026B" w:rsidRPr="24073FF4">
        <w:rPr>
          <w:color w:val="222222"/>
          <w:sz w:val="24"/>
          <w:szCs w:val="24"/>
          <w:shd w:val="clear" w:color="auto" w:fill="FFFFFF"/>
        </w:rPr>
        <w:t>. </w:t>
      </w:r>
      <w:proofErr w:type="spellStart"/>
      <w:r w:rsidR="0037026B" w:rsidRPr="24073FF4">
        <w:rPr>
          <w:i/>
          <w:iCs/>
          <w:color w:val="222222"/>
          <w:sz w:val="24"/>
          <w:szCs w:val="24"/>
          <w:shd w:val="clear" w:color="auto" w:fill="FFFFFF"/>
        </w:rPr>
        <w:t>Synthese</w:t>
      </w:r>
      <w:proofErr w:type="spellEnd"/>
      <w:r w:rsidR="0037026B" w:rsidRPr="24073FF4">
        <w:rPr>
          <w:color w:val="222222"/>
          <w:sz w:val="24"/>
          <w:szCs w:val="24"/>
          <w:shd w:val="clear" w:color="auto" w:fill="FFFFFF"/>
        </w:rPr>
        <w:t>, </w:t>
      </w:r>
      <w:r w:rsidR="0037026B" w:rsidRPr="24073FF4">
        <w:rPr>
          <w:i/>
          <w:iCs/>
          <w:color w:val="222222"/>
          <w:sz w:val="24"/>
          <w:szCs w:val="24"/>
          <w:shd w:val="clear" w:color="auto" w:fill="FFFFFF"/>
        </w:rPr>
        <w:t>197</w:t>
      </w:r>
      <w:r w:rsidR="0037026B" w:rsidRPr="24073FF4">
        <w:rPr>
          <w:color w:val="222222"/>
          <w:sz w:val="24"/>
          <w:szCs w:val="24"/>
          <w:shd w:val="clear" w:color="auto" w:fill="FFFFFF"/>
        </w:rPr>
        <w:t>(7), 2975-2989.</w:t>
      </w:r>
    </w:p>
    <w:p w14:paraId="143244A0" w14:textId="68A6D7C3" w:rsidR="0098236C" w:rsidRPr="0099567D" w:rsidRDefault="0098236C" w:rsidP="24073FF4">
      <w:pPr>
        <w:pStyle w:val="ListParagraph"/>
        <w:numPr>
          <w:ilvl w:val="0"/>
          <w:numId w:val="4"/>
        </w:numPr>
        <w:tabs>
          <w:tab w:val="left" w:pos="820"/>
          <w:tab w:val="left" w:pos="821"/>
        </w:tabs>
        <w:ind w:hanging="361"/>
        <w:rPr>
          <w:sz w:val="24"/>
          <w:szCs w:val="24"/>
          <w:lang w:val="en-GB"/>
        </w:rPr>
      </w:pPr>
      <w:r w:rsidRPr="24073FF4">
        <w:rPr>
          <w:color w:val="222222"/>
          <w:sz w:val="24"/>
          <w:szCs w:val="24"/>
          <w:shd w:val="clear" w:color="auto" w:fill="FFFFFF"/>
          <w:lang w:val="en-GB"/>
        </w:rPr>
        <w:t>Suggested Reading:</w:t>
      </w:r>
      <w:r w:rsidR="001D0BD3" w:rsidRPr="24073FF4">
        <w:rPr>
          <w:color w:val="222222"/>
          <w:sz w:val="24"/>
          <w:szCs w:val="24"/>
          <w:shd w:val="clear" w:color="auto" w:fill="FFFFFF"/>
          <w:lang w:val="en-GB"/>
        </w:rPr>
        <w:t xml:space="preserve"> </w:t>
      </w:r>
      <w:r w:rsidR="001D0BD3" w:rsidRPr="24073FF4">
        <w:rPr>
          <w:color w:val="222222"/>
          <w:sz w:val="24"/>
          <w:szCs w:val="24"/>
          <w:shd w:val="clear" w:color="auto" w:fill="FFFFFF"/>
        </w:rPr>
        <w:t>Mariscal, C.</w:t>
      </w:r>
      <w:r w:rsidR="004B5031" w:rsidRPr="24073FF4">
        <w:rPr>
          <w:color w:val="222222"/>
          <w:sz w:val="24"/>
          <w:szCs w:val="24"/>
          <w:shd w:val="clear" w:color="auto" w:fill="FFFFFF"/>
        </w:rPr>
        <w:t xml:space="preserve"> et al. </w:t>
      </w:r>
      <w:r w:rsidR="001D0BD3" w:rsidRPr="24073FF4">
        <w:rPr>
          <w:color w:val="222222"/>
          <w:sz w:val="24"/>
          <w:szCs w:val="24"/>
          <w:shd w:val="clear" w:color="auto" w:fill="FFFFFF"/>
        </w:rPr>
        <w:t>(2019). Hidden concepts in the history and philosophy of origins-of-life studies: A workshop report. </w:t>
      </w:r>
      <w:r w:rsidR="001D0BD3" w:rsidRPr="24073FF4">
        <w:rPr>
          <w:i/>
          <w:iCs/>
          <w:color w:val="222222"/>
          <w:sz w:val="24"/>
          <w:szCs w:val="24"/>
          <w:shd w:val="clear" w:color="auto" w:fill="FFFFFF"/>
        </w:rPr>
        <w:t>Origins of Life and Evolution of Biospheres</w:t>
      </w:r>
      <w:r w:rsidR="001D0BD3" w:rsidRPr="24073FF4">
        <w:rPr>
          <w:color w:val="222222"/>
          <w:sz w:val="24"/>
          <w:szCs w:val="24"/>
          <w:shd w:val="clear" w:color="auto" w:fill="FFFFFF"/>
        </w:rPr>
        <w:t>, </w:t>
      </w:r>
      <w:r w:rsidR="001D0BD3" w:rsidRPr="24073FF4">
        <w:rPr>
          <w:i/>
          <w:iCs/>
          <w:color w:val="222222"/>
          <w:sz w:val="24"/>
          <w:szCs w:val="24"/>
          <w:shd w:val="clear" w:color="auto" w:fill="FFFFFF"/>
        </w:rPr>
        <w:t>49</w:t>
      </w:r>
      <w:r w:rsidR="001D0BD3" w:rsidRPr="24073FF4">
        <w:rPr>
          <w:color w:val="222222"/>
          <w:sz w:val="24"/>
          <w:szCs w:val="24"/>
          <w:shd w:val="clear" w:color="auto" w:fill="FFFFFF"/>
        </w:rPr>
        <w:t>, 111-145.</w:t>
      </w:r>
    </w:p>
    <w:p w14:paraId="45882A28" w14:textId="77777777" w:rsidR="00E90579" w:rsidRPr="0099567D" w:rsidRDefault="00E90579" w:rsidP="24073FF4">
      <w:pPr>
        <w:tabs>
          <w:tab w:val="left" w:pos="820"/>
          <w:tab w:val="left" w:pos="821"/>
        </w:tabs>
        <w:rPr>
          <w:lang w:val="en-GB"/>
        </w:rPr>
      </w:pPr>
    </w:p>
    <w:p w14:paraId="27F39C29" w14:textId="18795191" w:rsidR="00E90579" w:rsidRPr="0099567D" w:rsidRDefault="00E90579" w:rsidP="24073FF4">
      <w:pPr>
        <w:pStyle w:val="Heading1"/>
        <w:rPr>
          <w:lang w:val="en-GB"/>
        </w:rPr>
      </w:pPr>
      <w:r w:rsidRPr="24073FF4">
        <w:rPr>
          <w:lang w:val="en-GB"/>
        </w:rPr>
        <w:t>Week</w:t>
      </w:r>
      <w:r w:rsidRPr="24073FF4">
        <w:rPr>
          <w:spacing w:val="-1"/>
          <w:lang w:val="en-GB"/>
        </w:rPr>
        <w:t xml:space="preserve"> </w:t>
      </w:r>
      <w:r w:rsidRPr="24073FF4">
        <w:rPr>
          <w:lang w:val="en-GB"/>
        </w:rPr>
        <w:t xml:space="preserve">6: </w:t>
      </w:r>
      <w:r w:rsidR="00313A08">
        <w:rPr>
          <w:lang w:val="en-GB"/>
        </w:rPr>
        <w:t xml:space="preserve">Complexity and Evolution </w:t>
      </w:r>
      <w:r w:rsidR="00B2579B">
        <w:rPr>
          <w:lang w:val="en-GB"/>
        </w:rPr>
        <w:t>(Guest Lecturer: Dr Tyler Brunet)</w:t>
      </w:r>
    </w:p>
    <w:p w14:paraId="47BA87E4" w14:textId="77777777" w:rsidR="00E90579" w:rsidRPr="0099567D" w:rsidRDefault="00E90579" w:rsidP="24073FF4">
      <w:pPr>
        <w:pStyle w:val="Heading1"/>
        <w:rPr>
          <w:lang w:val="en-GB"/>
        </w:rPr>
      </w:pPr>
    </w:p>
    <w:p w14:paraId="59FC1C1B" w14:textId="4DE3F665" w:rsidR="00E90579" w:rsidRPr="00985C5A" w:rsidRDefault="00E90579" w:rsidP="24073FF4">
      <w:pPr>
        <w:pStyle w:val="ListParagraph"/>
        <w:numPr>
          <w:ilvl w:val="0"/>
          <w:numId w:val="4"/>
        </w:numPr>
        <w:tabs>
          <w:tab w:val="left" w:pos="820"/>
          <w:tab w:val="left" w:pos="821"/>
        </w:tabs>
        <w:ind w:left="822" w:hanging="361"/>
        <w:rPr>
          <w:sz w:val="24"/>
          <w:szCs w:val="24"/>
          <w:lang w:val="en-GB"/>
        </w:rPr>
      </w:pPr>
      <w:r w:rsidRPr="00985C5A">
        <w:rPr>
          <w:color w:val="1A1A1A"/>
          <w:sz w:val="24"/>
          <w:szCs w:val="24"/>
          <w:shd w:val="clear" w:color="auto" w:fill="FFFFFF"/>
        </w:rPr>
        <w:t xml:space="preserve">Required Reading: </w:t>
      </w:r>
      <w:r w:rsidR="00B2579B" w:rsidRPr="00985C5A">
        <w:rPr>
          <w:color w:val="000000"/>
          <w:sz w:val="24"/>
          <w:szCs w:val="24"/>
          <w:shd w:val="clear" w:color="auto" w:fill="FFFFFF"/>
        </w:rPr>
        <w:t xml:space="preserve">Brunet, T.D.P. Higher level constructive neutral evolution. Biol </w:t>
      </w:r>
      <w:proofErr w:type="spellStart"/>
      <w:r w:rsidR="00B2579B" w:rsidRPr="00985C5A">
        <w:rPr>
          <w:color w:val="000000"/>
          <w:sz w:val="24"/>
          <w:szCs w:val="24"/>
          <w:shd w:val="clear" w:color="auto" w:fill="FFFFFF"/>
        </w:rPr>
        <w:t>Philos</w:t>
      </w:r>
      <w:proofErr w:type="spellEnd"/>
      <w:r w:rsidR="00B2579B" w:rsidRPr="00985C5A">
        <w:rPr>
          <w:color w:val="000000"/>
          <w:sz w:val="24"/>
          <w:szCs w:val="24"/>
          <w:shd w:val="clear" w:color="auto" w:fill="FFFFFF"/>
        </w:rPr>
        <w:t xml:space="preserve"> 37, 23 (2022). </w:t>
      </w:r>
      <w:hyperlink r:id="rId9" w:tooltip="Original URL: https://doi.org/10.1007/s10539-022-09858-x. Click or tap if you trust this link." w:history="1">
        <w:r w:rsidR="00B2579B" w:rsidRPr="00985C5A">
          <w:rPr>
            <w:rStyle w:val="Hyperlink"/>
            <w:sz w:val="24"/>
            <w:szCs w:val="24"/>
            <w:bdr w:val="none" w:sz="0" w:space="0" w:color="auto" w:frame="1"/>
            <w:shd w:val="clear" w:color="auto" w:fill="FFFFFF"/>
          </w:rPr>
          <w:t>https://doi.org/10.1007/s10539-022-09858-x</w:t>
        </w:r>
      </w:hyperlink>
    </w:p>
    <w:p w14:paraId="37CF0F53" w14:textId="45BC928E" w:rsidR="00E90579" w:rsidRPr="00985C5A" w:rsidRDefault="00E90579" w:rsidP="24073FF4">
      <w:pPr>
        <w:pStyle w:val="ListParagraph"/>
        <w:numPr>
          <w:ilvl w:val="0"/>
          <w:numId w:val="4"/>
        </w:numPr>
        <w:tabs>
          <w:tab w:val="left" w:pos="820"/>
          <w:tab w:val="left" w:pos="821"/>
        </w:tabs>
        <w:ind w:left="822" w:hanging="361"/>
        <w:rPr>
          <w:sz w:val="24"/>
          <w:szCs w:val="24"/>
          <w:lang w:val="en-GB"/>
        </w:rPr>
      </w:pPr>
      <w:r w:rsidRPr="00985C5A">
        <w:rPr>
          <w:color w:val="1A1A1A"/>
          <w:sz w:val="24"/>
          <w:szCs w:val="24"/>
          <w:shd w:val="clear" w:color="auto" w:fill="FFFFFF"/>
        </w:rPr>
        <w:t xml:space="preserve">Suggested Reading: </w:t>
      </w:r>
      <w:r w:rsidR="00985C5A" w:rsidRPr="00985C5A">
        <w:rPr>
          <w:color w:val="000000"/>
          <w:sz w:val="24"/>
          <w:szCs w:val="24"/>
          <w:shd w:val="clear" w:color="auto" w:fill="FFFFFF"/>
        </w:rPr>
        <w:t xml:space="preserve">Godfrey-Smith, P. (2001). Three kinds of </w:t>
      </w:r>
      <w:proofErr w:type="spellStart"/>
      <w:r w:rsidR="00985C5A" w:rsidRPr="00985C5A">
        <w:rPr>
          <w:color w:val="000000"/>
          <w:sz w:val="24"/>
          <w:szCs w:val="24"/>
          <w:shd w:val="clear" w:color="auto" w:fill="FFFFFF"/>
        </w:rPr>
        <w:t>adaptationism</w:t>
      </w:r>
      <w:proofErr w:type="spellEnd"/>
      <w:r w:rsidR="00985C5A" w:rsidRPr="00985C5A">
        <w:rPr>
          <w:color w:val="000000"/>
          <w:sz w:val="24"/>
          <w:szCs w:val="24"/>
          <w:shd w:val="clear" w:color="auto" w:fill="FFFFFF"/>
        </w:rPr>
        <w:t xml:space="preserve">. </w:t>
      </w:r>
      <w:proofErr w:type="spellStart"/>
      <w:r w:rsidR="00985C5A" w:rsidRPr="00985C5A">
        <w:rPr>
          <w:color w:val="000000"/>
          <w:sz w:val="24"/>
          <w:szCs w:val="24"/>
          <w:shd w:val="clear" w:color="auto" w:fill="FFFFFF"/>
        </w:rPr>
        <w:t>Adaptationism</w:t>
      </w:r>
      <w:proofErr w:type="spellEnd"/>
      <w:r w:rsidR="00985C5A" w:rsidRPr="00985C5A">
        <w:rPr>
          <w:color w:val="000000"/>
          <w:sz w:val="24"/>
          <w:szCs w:val="24"/>
          <w:shd w:val="clear" w:color="auto" w:fill="FFFFFF"/>
        </w:rPr>
        <w:t xml:space="preserve"> and optimality, 122.</w:t>
      </w:r>
    </w:p>
    <w:p w14:paraId="5D8CF108" w14:textId="77777777" w:rsidR="00C6528C" w:rsidRPr="0099567D" w:rsidRDefault="00C6528C" w:rsidP="24073FF4">
      <w:pPr>
        <w:pStyle w:val="BodyText"/>
        <w:spacing w:before="10"/>
        <w:rPr>
          <w:lang w:val="en-GB"/>
        </w:rPr>
      </w:pPr>
    </w:p>
    <w:p w14:paraId="0307B865" w14:textId="79771995" w:rsidR="00C6528C" w:rsidRPr="0099567D" w:rsidRDefault="00C6528C" w:rsidP="24073FF4">
      <w:pPr>
        <w:pStyle w:val="Heading1"/>
        <w:rPr>
          <w:lang w:val="en-GB"/>
        </w:rPr>
      </w:pPr>
      <w:r w:rsidRPr="24073FF4">
        <w:rPr>
          <w:lang w:val="en-GB"/>
        </w:rPr>
        <w:t>Week</w:t>
      </w:r>
      <w:r w:rsidRPr="24073FF4">
        <w:rPr>
          <w:spacing w:val="-1"/>
          <w:lang w:val="en-GB"/>
        </w:rPr>
        <w:t xml:space="preserve"> </w:t>
      </w:r>
      <w:r w:rsidR="00E90579" w:rsidRPr="24073FF4">
        <w:rPr>
          <w:lang w:val="en-GB"/>
        </w:rPr>
        <w:t>7</w:t>
      </w:r>
      <w:r w:rsidRPr="24073FF4">
        <w:rPr>
          <w:lang w:val="en-GB"/>
        </w:rPr>
        <w:t>: Pregnancy</w:t>
      </w:r>
      <w:r w:rsidR="007709FB" w:rsidRPr="24073FF4">
        <w:rPr>
          <w:lang w:val="en-GB"/>
        </w:rPr>
        <w:t xml:space="preserve"> and </w:t>
      </w:r>
      <w:r w:rsidR="0037473F" w:rsidRPr="24073FF4">
        <w:rPr>
          <w:lang w:val="en-GB"/>
        </w:rPr>
        <w:t>Processes</w:t>
      </w:r>
    </w:p>
    <w:p w14:paraId="5A39B12A" w14:textId="77777777" w:rsidR="00C6528C" w:rsidRPr="0099567D" w:rsidRDefault="00C6528C" w:rsidP="24073FF4">
      <w:pPr>
        <w:pStyle w:val="Heading1"/>
        <w:rPr>
          <w:lang w:val="en-GB"/>
        </w:rPr>
      </w:pPr>
    </w:p>
    <w:p w14:paraId="724E741F" w14:textId="77777777" w:rsidR="00C6528C" w:rsidRPr="0099567D" w:rsidRDefault="00C6528C" w:rsidP="24073FF4">
      <w:pPr>
        <w:pStyle w:val="ListParagraph"/>
        <w:numPr>
          <w:ilvl w:val="0"/>
          <w:numId w:val="2"/>
        </w:numPr>
        <w:rPr>
          <w:color w:val="222222"/>
          <w:sz w:val="24"/>
          <w:szCs w:val="24"/>
          <w:lang w:val="en-GB"/>
        </w:rPr>
      </w:pPr>
      <w:r w:rsidRPr="24073FF4">
        <w:rPr>
          <w:color w:val="222222"/>
          <w:sz w:val="24"/>
          <w:szCs w:val="24"/>
          <w:shd w:val="clear" w:color="auto" w:fill="FFFFFF"/>
        </w:rPr>
        <w:t>Required Reading: Meincke, A. S. (2022). One or two? A Process View of pregnancy. </w:t>
      </w:r>
      <w:r w:rsidRPr="24073FF4">
        <w:rPr>
          <w:i/>
          <w:iCs/>
          <w:color w:val="222222"/>
          <w:sz w:val="24"/>
          <w:szCs w:val="24"/>
          <w:shd w:val="clear" w:color="auto" w:fill="FFFFFF"/>
        </w:rPr>
        <w:t>Philosophical Studies</w:t>
      </w:r>
      <w:r w:rsidRPr="24073FF4">
        <w:rPr>
          <w:color w:val="222222"/>
          <w:sz w:val="24"/>
          <w:szCs w:val="24"/>
          <w:shd w:val="clear" w:color="auto" w:fill="FFFFFF"/>
        </w:rPr>
        <w:t>, </w:t>
      </w:r>
      <w:r w:rsidRPr="24073FF4">
        <w:rPr>
          <w:i/>
          <w:iCs/>
          <w:color w:val="222222"/>
          <w:sz w:val="24"/>
          <w:szCs w:val="24"/>
          <w:shd w:val="clear" w:color="auto" w:fill="FFFFFF"/>
        </w:rPr>
        <w:t>179</w:t>
      </w:r>
      <w:r w:rsidRPr="24073FF4">
        <w:rPr>
          <w:color w:val="222222"/>
          <w:sz w:val="24"/>
          <w:szCs w:val="24"/>
          <w:shd w:val="clear" w:color="auto" w:fill="FFFFFF"/>
        </w:rPr>
        <w:t xml:space="preserve">(5), 1495-1521. </w:t>
      </w:r>
    </w:p>
    <w:p w14:paraId="78AC1A97" w14:textId="6615D745" w:rsidR="00744C8C" w:rsidRPr="0099567D" w:rsidRDefault="00C6528C" w:rsidP="24073FF4">
      <w:pPr>
        <w:pStyle w:val="ListParagraph"/>
        <w:numPr>
          <w:ilvl w:val="0"/>
          <w:numId w:val="2"/>
        </w:numPr>
        <w:rPr>
          <w:color w:val="222222"/>
          <w:sz w:val="24"/>
          <w:szCs w:val="24"/>
          <w:lang w:val="en-GB"/>
        </w:rPr>
      </w:pPr>
      <w:r w:rsidRPr="24073FF4">
        <w:rPr>
          <w:color w:val="222222"/>
          <w:sz w:val="24"/>
          <w:szCs w:val="24"/>
          <w:lang w:val="en-GB"/>
        </w:rPr>
        <w:t xml:space="preserve">Suggested Reading: </w:t>
      </w:r>
      <w:r w:rsidRPr="24073FF4">
        <w:rPr>
          <w:color w:val="222222"/>
          <w:sz w:val="24"/>
          <w:szCs w:val="24"/>
          <w:shd w:val="clear" w:color="auto" w:fill="FFFFFF"/>
        </w:rPr>
        <w:t xml:space="preserve">Nicholson, D. J., &amp; Dupré, J. (2018). “Introduction” in </w:t>
      </w:r>
      <w:r w:rsidRPr="24073FF4">
        <w:rPr>
          <w:i/>
          <w:iCs/>
          <w:color w:val="222222"/>
          <w:sz w:val="24"/>
          <w:szCs w:val="24"/>
          <w:shd w:val="clear" w:color="auto" w:fill="FFFFFF"/>
        </w:rPr>
        <w:t xml:space="preserve">Everything </w:t>
      </w:r>
      <w:proofErr w:type="gramStart"/>
      <w:r w:rsidRPr="24073FF4">
        <w:rPr>
          <w:i/>
          <w:iCs/>
          <w:color w:val="222222"/>
          <w:sz w:val="24"/>
          <w:szCs w:val="24"/>
          <w:shd w:val="clear" w:color="auto" w:fill="FFFFFF"/>
        </w:rPr>
        <w:t>flows:</w:t>
      </w:r>
      <w:proofErr w:type="gramEnd"/>
      <w:r w:rsidRPr="24073FF4">
        <w:rPr>
          <w:i/>
          <w:iCs/>
          <w:color w:val="222222"/>
          <w:sz w:val="24"/>
          <w:szCs w:val="24"/>
          <w:shd w:val="clear" w:color="auto" w:fill="FFFFFF"/>
        </w:rPr>
        <w:t xml:space="preserve"> towards a processual philosophy of biology</w:t>
      </w:r>
      <w:r w:rsidRPr="24073FF4">
        <w:rPr>
          <w:color w:val="222222"/>
          <w:sz w:val="24"/>
          <w:szCs w:val="24"/>
          <w:shd w:val="clear" w:color="auto" w:fill="FFFFFF"/>
        </w:rPr>
        <w:t xml:space="preserve"> Oxford University Press.</w:t>
      </w:r>
    </w:p>
    <w:p w14:paraId="2BA63CA7" w14:textId="77777777" w:rsidR="00C6528C" w:rsidRPr="0099567D" w:rsidRDefault="00C6528C" w:rsidP="24073FF4">
      <w:pPr>
        <w:pStyle w:val="Heading1"/>
        <w:spacing w:line="240" w:lineRule="auto"/>
        <w:ind w:left="0"/>
        <w:rPr>
          <w:lang w:val="en-GB"/>
        </w:rPr>
      </w:pPr>
    </w:p>
    <w:p w14:paraId="15C5E961" w14:textId="578CF95E" w:rsidR="00092C99" w:rsidRPr="0099567D" w:rsidRDefault="00887365" w:rsidP="24073FF4">
      <w:pPr>
        <w:pStyle w:val="Heading1"/>
        <w:spacing w:line="240" w:lineRule="auto"/>
        <w:rPr>
          <w:lang w:val="en-GB"/>
        </w:rPr>
      </w:pPr>
      <w:r w:rsidRPr="24073FF4">
        <w:rPr>
          <w:lang w:val="en-GB"/>
        </w:rPr>
        <w:t>Week</w:t>
      </w:r>
      <w:r w:rsidRPr="24073FF4">
        <w:rPr>
          <w:spacing w:val="-1"/>
          <w:lang w:val="en-GB"/>
        </w:rPr>
        <w:t xml:space="preserve"> </w:t>
      </w:r>
      <w:r w:rsidR="00515997" w:rsidRPr="24073FF4">
        <w:rPr>
          <w:lang w:val="en-GB"/>
        </w:rPr>
        <w:t>8</w:t>
      </w:r>
      <w:r w:rsidRPr="24073FF4">
        <w:rPr>
          <w:lang w:val="en-GB"/>
        </w:rPr>
        <w:t>:</w:t>
      </w:r>
      <w:r w:rsidR="00252B94" w:rsidRPr="24073FF4">
        <w:rPr>
          <w:lang w:val="en-GB"/>
        </w:rPr>
        <w:t xml:space="preserve"> </w:t>
      </w:r>
      <w:r w:rsidR="00515997" w:rsidRPr="24073FF4">
        <w:rPr>
          <w:lang w:val="en-GB"/>
        </w:rPr>
        <w:t>Species</w:t>
      </w:r>
    </w:p>
    <w:p w14:paraId="24BAE3CA" w14:textId="77777777" w:rsidR="002C0D36" w:rsidRPr="0099567D" w:rsidRDefault="007F389D" w:rsidP="24073FF4">
      <w:pPr>
        <w:widowControl/>
        <w:numPr>
          <w:ilvl w:val="0"/>
          <w:numId w:val="4"/>
        </w:numPr>
        <w:shd w:val="clear" w:color="auto" w:fill="FFFFFF" w:themeFill="background1"/>
        <w:autoSpaceDE/>
        <w:autoSpaceDN/>
        <w:spacing w:before="100" w:beforeAutospacing="1" w:line="300" w:lineRule="atLeast"/>
        <w:rPr>
          <w:color w:val="1A1A1A"/>
          <w:sz w:val="24"/>
          <w:szCs w:val="24"/>
          <w:lang w:val="en-CA" w:eastAsia="en-CA"/>
        </w:rPr>
      </w:pPr>
      <w:r w:rsidRPr="24073FF4">
        <w:rPr>
          <w:color w:val="222222"/>
          <w:sz w:val="24"/>
          <w:szCs w:val="24"/>
          <w:shd w:val="clear" w:color="auto" w:fill="FFFFFF"/>
        </w:rPr>
        <w:t>Required Reading: Okasha, S. (2002). Darwinian metaphysics: Species and the question of essentialism. </w:t>
      </w:r>
      <w:proofErr w:type="spellStart"/>
      <w:r w:rsidRPr="24073FF4">
        <w:rPr>
          <w:i/>
          <w:iCs/>
          <w:color w:val="222222"/>
          <w:sz w:val="24"/>
          <w:szCs w:val="24"/>
          <w:shd w:val="clear" w:color="auto" w:fill="FFFFFF"/>
        </w:rPr>
        <w:t>Synthese</w:t>
      </w:r>
      <w:proofErr w:type="spellEnd"/>
      <w:r w:rsidRPr="24073FF4">
        <w:rPr>
          <w:color w:val="222222"/>
          <w:sz w:val="24"/>
          <w:szCs w:val="24"/>
          <w:shd w:val="clear" w:color="auto" w:fill="FFFFFF"/>
        </w:rPr>
        <w:t>, </w:t>
      </w:r>
      <w:r w:rsidRPr="24073FF4">
        <w:rPr>
          <w:i/>
          <w:iCs/>
          <w:color w:val="222222"/>
          <w:sz w:val="24"/>
          <w:szCs w:val="24"/>
          <w:shd w:val="clear" w:color="auto" w:fill="FFFFFF"/>
        </w:rPr>
        <w:t>131</w:t>
      </w:r>
      <w:r w:rsidRPr="24073FF4">
        <w:rPr>
          <w:color w:val="222222"/>
          <w:sz w:val="24"/>
          <w:szCs w:val="24"/>
          <w:shd w:val="clear" w:color="auto" w:fill="FFFFFF"/>
        </w:rPr>
        <w:t>(2), 191-213.</w:t>
      </w:r>
    </w:p>
    <w:p w14:paraId="3FBC8D87" w14:textId="3979CA48" w:rsidR="00316D04" w:rsidRPr="0099567D" w:rsidRDefault="00FF01BD" w:rsidP="24073FF4">
      <w:pPr>
        <w:widowControl/>
        <w:numPr>
          <w:ilvl w:val="0"/>
          <w:numId w:val="4"/>
        </w:numPr>
        <w:shd w:val="clear" w:color="auto" w:fill="FFFFFF" w:themeFill="background1"/>
        <w:autoSpaceDE/>
        <w:autoSpaceDN/>
        <w:spacing w:before="100" w:beforeAutospacing="1" w:line="300" w:lineRule="atLeast"/>
        <w:rPr>
          <w:color w:val="1A1A1A"/>
          <w:sz w:val="24"/>
          <w:szCs w:val="24"/>
          <w:lang w:val="en-CA" w:eastAsia="en-CA"/>
        </w:rPr>
      </w:pPr>
      <w:r w:rsidRPr="24073FF4">
        <w:rPr>
          <w:color w:val="222222"/>
          <w:sz w:val="24"/>
          <w:szCs w:val="24"/>
          <w:shd w:val="clear" w:color="auto" w:fill="FFFFFF"/>
        </w:rPr>
        <w:t xml:space="preserve">Suggested Reading: </w:t>
      </w:r>
      <w:proofErr w:type="spellStart"/>
      <w:r w:rsidR="00480321" w:rsidRPr="24073FF4">
        <w:rPr>
          <w:color w:val="222222"/>
          <w:sz w:val="24"/>
          <w:szCs w:val="24"/>
          <w:shd w:val="clear" w:color="auto" w:fill="FFFFFF"/>
        </w:rPr>
        <w:t>Ereshefsky</w:t>
      </w:r>
      <w:proofErr w:type="spellEnd"/>
      <w:r w:rsidR="00480321" w:rsidRPr="24073FF4">
        <w:rPr>
          <w:color w:val="222222"/>
          <w:sz w:val="24"/>
          <w:szCs w:val="24"/>
          <w:shd w:val="clear" w:color="auto" w:fill="FFFFFF"/>
        </w:rPr>
        <w:t>, M. (2010). What's wrong with the new biological essentialism. </w:t>
      </w:r>
      <w:r w:rsidR="00480321" w:rsidRPr="24073FF4">
        <w:rPr>
          <w:i/>
          <w:iCs/>
          <w:color w:val="222222"/>
          <w:sz w:val="24"/>
          <w:szCs w:val="24"/>
          <w:shd w:val="clear" w:color="auto" w:fill="FFFFFF"/>
        </w:rPr>
        <w:t>Philosophy of Science</w:t>
      </w:r>
      <w:r w:rsidR="00480321" w:rsidRPr="24073FF4">
        <w:rPr>
          <w:color w:val="222222"/>
          <w:sz w:val="24"/>
          <w:szCs w:val="24"/>
          <w:shd w:val="clear" w:color="auto" w:fill="FFFFFF"/>
        </w:rPr>
        <w:t>, </w:t>
      </w:r>
      <w:r w:rsidR="00480321" w:rsidRPr="24073FF4">
        <w:rPr>
          <w:i/>
          <w:iCs/>
          <w:color w:val="222222"/>
          <w:sz w:val="24"/>
          <w:szCs w:val="24"/>
          <w:shd w:val="clear" w:color="auto" w:fill="FFFFFF"/>
        </w:rPr>
        <w:t>77</w:t>
      </w:r>
      <w:r w:rsidR="00480321" w:rsidRPr="24073FF4">
        <w:rPr>
          <w:color w:val="222222"/>
          <w:sz w:val="24"/>
          <w:szCs w:val="24"/>
          <w:shd w:val="clear" w:color="auto" w:fill="FFFFFF"/>
        </w:rPr>
        <w:t>(5), 674-685.</w:t>
      </w:r>
    </w:p>
    <w:p w14:paraId="03830A34" w14:textId="77777777" w:rsidR="00316D04" w:rsidRPr="0099567D" w:rsidRDefault="00316D04" w:rsidP="24073FF4">
      <w:pPr>
        <w:pStyle w:val="Heading1"/>
        <w:spacing w:line="240" w:lineRule="auto"/>
        <w:rPr>
          <w:lang w:val="en-GB"/>
        </w:rPr>
      </w:pPr>
    </w:p>
    <w:p w14:paraId="7CC7608C" w14:textId="3F9E6DB0" w:rsidR="00252B94" w:rsidRPr="0099567D" w:rsidRDefault="00252B94" w:rsidP="24073FF4">
      <w:pPr>
        <w:pStyle w:val="Heading1"/>
        <w:spacing w:line="240" w:lineRule="auto"/>
        <w:rPr>
          <w:lang w:val="en-GB"/>
        </w:rPr>
      </w:pPr>
      <w:r w:rsidRPr="24073FF4">
        <w:rPr>
          <w:lang w:val="en-GB"/>
        </w:rPr>
        <w:t>Week</w:t>
      </w:r>
      <w:r w:rsidRPr="24073FF4">
        <w:rPr>
          <w:spacing w:val="-1"/>
          <w:lang w:val="en-GB"/>
        </w:rPr>
        <w:t xml:space="preserve"> </w:t>
      </w:r>
      <w:r w:rsidR="00231D66" w:rsidRPr="24073FF4">
        <w:rPr>
          <w:lang w:val="en-GB"/>
        </w:rPr>
        <w:t>9</w:t>
      </w:r>
      <w:r w:rsidRPr="24073FF4">
        <w:rPr>
          <w:lang w:val="en-GB"/>
        </w:rPr>
        <w:t xml:space="preserve">: </w:t>
      </w:r>
      <w:r w:rsidR="00316D04" w:rsidRPr="24073FF4">
        <w:rPr>
          <w:lang w:val="en-GB"/>
        </w:rPr>
        <w:t>Human Nature</w:t>
      </w:r>
    </w:p>
    <w:p w14:paraId="4056C216" w14:textId="77777777" w:rsidR="00EA2797" w:rsidRPr="0099567D" w:rsidRDefault="00EA2797" w:rsidP="24073FF4">
      <w:pPr>
        <w:pStyle w:val="ListParagraph"/>
        <w:tabs>
          <w:tab w:val="left" w:pos="820"/>
          <w:tab w:val="left" w:pos="821"/>
        </w:tabs>
        <w:spacing w:before="4" w:line="240" w:lineRule="auto"/>
        <w:ind w:left="720" w:right="214" w:firstLine="0"/>
        <w:rPr>
          <w:sz w:val="24"/>
          <w:szCs w:val="24"/>
          <w:lang w:val="en-GB"/>
        </w:rPr>
      </w:pPr>
    </w:p>
    <w:p w14:paraId="3D9B2973" w14:textId="63CEC567" w:rsidR="00961F5F" w:rsidRPr="0099567D" w:rsidRDefault="00DB7EB1" w:rsidP="24073FF4">
      <w:pPr>
        <w:pStyle w:val="ListParagraph"/>
        <w:numPr>
          <w:ilvl w:val="0"/>
          <w:numId w:val="1"/>
        </w:numPr>
        <w:tabs>
          <w:tab w:val="left" w:pos="820"/>
          <w:tab w:val="left" w:pos="821"/>
        </w:tabs>
        <w:spacing w:before="4" w:line="240" w:lineRule="auto"/>
        <w:ind w:right="214"/>
        <w:rPr>
          <w:sz w:val="24"/>
          <w:szCs w:val="24"/>
          <w:lang w:val="en-GB"/>
        </w:rPr>
      </w:pPr>
      <w:r w:rsidRPr="24073FF4">
        <w:rPr>
          <w:color w:val="222222"/>
          <w:sz w:val="24"/>
          <w:szCs w:val="24"/>
          <w:shd w:val="clear" w:color="auto" w:fill="FFFFFF"/>
        </w:rPr>
        <w:t xml:space="preserve">Required Reading: </w:t>
      </w:r>
      <w:proofErr w:type="spellStart"/>
      <w:r w:rsidR="00834116" w:rsidRPr="24073FF4">
        <w:rPr>
          <w:color w:val="222222"/>
          <w:sz w:val="24"/>
          <w:szCs w:val="24"/>
          <w:shd w:val="clear" w:color="auto" w:fill="FFFFFF"/>
        </w:rPr>
        <w:t>Machery</w:t>
      </w:r>
      <w:proofErr w:type="spellEnd"/>
      <w:r w:rsidR="00834116" w:rsidRPr="24073FF4">
        <w:rPr>
          <w:color w:val="222222"/>
          <w:sz w:val="24"/>
          <w:szCs w:val="24"/>
          <w:shd w:val="clear" w:color="auto" w:fill="FFFFFF"/>
        </w:rPr>
        <w:t>, E. (2008). A plea for human nature. </w:t>
      </w:r>
      <w:r w:rsidR="00834116" w:rsidRPr="24073FF4">
        <w:rPr>
          <w:i/>
          <w:iCs/>
          <w:color w:val="222222"/>
          <w:sz w:val="24"/>
          <w:szCs w:val="24"/>
          <w:shd w:val="clear" w:color="auto" w:fill="FFFFFF"/>
        </w:rPr>
        <w:t>Philosophical Psychology</w:t>
      </w:r>
      <w:r w:rsidR="00834116" w:rsidRPr="24073FF4">
        <w:rPr>
          <w:color w:val="222222"/>
          <w:sz w:val="24"/>
          <w:szCs w:val="24"/>
          <w:shd w:val="clear" w:color="auto" w:fill="FFFFFF"/>
        </w:rPr>
        <w:t>, </w:t>
      </w:r>
      <w:r w:rsidR="00834116" w:rsidRPr="24073FF4">
        <w:rPr>
          <w:i/>
          <w:iCs/>
          <w:color w:val="222222"/>
          <w:sz w:val="24"/>
          <w:szCs w:val="24"/>
          <w:shd w:val="clear" w:color="auto" w:fill="FFFFFF"/>
        </w:rPr>
        <w:t>21</w:t>
      </w:r>
      <w:r w:rsidR="00834116" w:rsidRPr="24073FF4">
        <w:rPr>
          <w:color w:val="222222"/>
          <w:sz w:val="24"/>
          <w:szCs w:val="24"/>
          <w:shd w:val="clear" w:color="auto" w:fill="FFFFFF"/>
        </w:rPr>
        <w:t>(3), 321-329.</w:t>
      </w:r>
    </w:p>
    <w:p w14:paraId="3E95E679" w14:textId="4D3C72A7" w:rsidR="009A5D30" w:rsidRPr="0099567D" w:rsidRDefault="00DB7EB1" w:rsidP="24073FF4">
      <w:pPr>
        <w:pStyle w:val="ListParagraph"/>
        <w:numPr>
          <w:ilvl w:val="0"/>
          <w:numId w:val="1"/>
        </w:numPr>
        <w:tabs>
          <w:tab w:val="left" w:pos="820"/>
          <w:tab w:val="left" w:pos="821"/>
        </w:tabs>
        <w:spacing w:before="4" w:line="240" w:lineRule="auto"/>
        <w:ind w:right="214"/>
        <w:rPr>
          <w:sz w:val="24"/>
          <w:szCs w:val="24"/>
          <w:lang w:val="en-GB"/>
        </w:rPr>
      </w:pPr>
      <w:r w:rsidRPr="24073FF4">
        <w:rPr>
          <w:color w:val="222222"/>
          <w:sz w:val="24"/>
          <w:szCs w:val="24"/>
          <w:shd w:val="clear" w:color="auto" w:fill="FFFFFF"/>
        </w:rPr>
        <w:t xml:space="preserve">Suggested Reading: </w:t>
      </w:r>
      <w:proofErr w:type="spellStart"/>
      <w:r w:rsidR="00EA2797" w:rsidRPr="24073FF4">
        <w:rPr>
          <w:color w:val="222222"/>
          <w:sz w:val="24"/>
          <w:szCs w:val="24"/>
          <w:shd w:val="clear" w:color="auto" w:fill="FFFFFF"/>
        </w:rPr>
        <w:t>Kronfeldner</w:t>
      </w:r>
      <w:proofErr w:type="spellEnd"/>
      <w:r w:rsidR="00EA2797" w:rsidRPr="24073FF4">
        <w:rPr>
          <w:color w:val="222222"/>
          <w:sz w:val="24"/>
          <w:szCs w:val="24"/>
          <w:shd w:val="clear" w:color="auto" w:fill="FFFFFF"/>
        </w:rPr>
        <w:t>, M., Roughley, N., &amp; Toepfer, G. (2014). Recent work on human nature: Beyond traditional essences. </w:t>
      </w:r>
      <w:r w:rsidR="00EA2797" w:rsidRPr="24073FF4">
        <w:rPr>
          <w:i/>
          <w:iCs/>
          <w:color w:val="222222"/>
          <w:sz w:val="24"/>
          <w:szCs w:val="24"/>
          <w:shd w:val="clear" w:color="auto" w:fill="FFFFFF"/>
        </w:rPr>
        <w:t>Philosophy Compass</w:t>
      </w:r>
      <w:r w:rsidR="00EA2797" w:rsidRPr="24073FF4">
        <w:rPr>
          <w:color w:val="222222"/>
          <w:sz w:val="24"/>
          <w:szCs w:val="24"/>
          <w:shd w:val="clear" w:color="auto" w:fill="FFFFFF"/>
        </w:rPr>
        <w:t>, </w:t>
      </w:r>
      <w:r w:rsidR="00EA2797" w:rsidRPr="24073FF4">
        <w:rPr>
          <w:i/>
          <w:iCs/>
          <w:color w:val="222222"/>
          <w:sz w:val="24"/>
          <w:szCs w:val="24"/>
          <w:shd w:val="clear" w:color="auto" w:fill="FFFFFF"/>
        </w:rPr>
        <w:t>9</w:t>
      </w:r>
      <w:r w:rsidR="00EA2797" w:rsidRPr="24073FF4">
        <w:rPr>
          <w:color w:val="222222"/>
          <w:sz w:val="24"/>
          <w:szCs w:val="24"/>
          <w:shd w:val="clear" w:color="auto" w:fill="FFFFFF"/>
        </w:rPr>
        <w:t>(9), 642-652.</w:t>
      </w:r>
    </w:p>
    <w:p w14:paraId="10CCA89B" w14:textId="77777777" w:rsidR="00373B70" w:rsidRPr="0099567D" w:rsidRDefault="00373B70" w:rsidP="24073FF4">
      <w:pPr>
        <w:tabs>
          <w:tab w:val="left" w:pos="820"/>
          <w:tab w:val="left" w:pos="821"/>
        </w:tabs>
        <w:spacing w:before="4"/>
        <w:ind w:right="214"/>
        <w:rPr>
          <w:sz w:val="24"/>
          <w:szCs w:val="24"/>
          <w:lang w:val="en-GB"/>
        </w:rPr>
      </w:pPr>
    </w:p>
    <w:p w14:paraId="3DC70998" w14:textId="3DF0FD92" w:rsidR="00373B70" w:rsidRPr="0099567D" w:rsidRDefault="00373B70" w:rsidP="24073FF4">
      <w:pPr>
        <w:pStyle w:val="Heading1"/>
        <w:rPr>
          <w:lang w:val="en-GB"/>
        </w:rPr>
      </w:pPr>
      <w:r w:rsidRPr="24073FF4">
        <w:rPr>
          <w:lang w:val="en-GB"/>
        </w:rPr>
        <w:t>Week</w:t>
      </w:r>
      <w:r w:rsidRPr="24073FF4">
        <w:rPr>
          <w:spacing w:val="-1"/>
          <w:lang w:val="en-GB"/>
        </w:rPr>
        <w:t xml:space="preserve"> </w:t>
      </w:r>
      <w:r w:rsidR="00231D66" w:rsidRPr="24073FF4">
        <w:rPr>
          <w:lang w:val="en-GB"/>
        </w:rPr>
        <w:t>10</w:t>
      </w:r>
      <w:r w:rsidRPr="24073FF4">
        <w:rPr>
          <w:lang w:val="en-GB"/>
        </w:rPr>
        <w:t xml:space="preserve">: </w:t>
      </w:r>
      <w:r w:rsidR="00231D66" w:rsidRPr="24073FF4">
        <w:rPr>
          <w:lang w:val="en-GB"/>
        </w:rPr>
        <w:t xml:space="preserve">Human </w:t>
      </w:r>
      <w:r w:rsidRPr="24073FF4">
        <w:rPr>
          <w:lang w:val="en-GB"/>
        </w:rPr>
        <w:t xml:space="preserve">Races </w:t>
      </w:r>
    </w:p>
    <w:p w14:paraId="17C7ECA7" w14:textId="77777777" w:rsidR="00373B70" w:rsidRPr="0099567D" w:rsidRDefault="00373B70" w:rsidP="24073FF4">
      <w:pPr>
        <w:pStyle w:val="Heading1"/>
        <w:rPr>
          <w:lang w:val="en-GB"/>
        </w:rPr>
      </w:pPr>
    </w:p>
    <w:p w14:paraId="6BCE93BD" w14:textId="755ACAAB" w:rsidR="00373B70" w:rsidRPr="0099567D" w:rsidRDefault="00373B70" w:rsidP="24073FF4">
      <w:pPr>
        <w:pStyle w:val="ListParagraph"/>
        <w:numPr>
          <w:ilvl w:val="0"/>
          <w:numId w:val="4"/>
        </w:numPr>
        <w:tabs>
          <w:tab w:val="left" w:pos="820"/>
          <w:tab w:val="left" w:pos="821"/>
        </w:tabs>
        <w:ind w:left="822" w:hanging="361"/>
        <w:rPr>
          <w:sz w:val="24"/>
          <w:szCs w:val="24"/>
          <w:lang w:val="en-GB"/>
        </w:rPr>
      </w:pPr>
      <w:r w:rsidRPr="24073FF4">
        <w:rPr>
          <w:color w:val="1A1A1A"/>
          <w:sz w:val="24"/>
          <w:szCs w:val="24"/>
          <w:shd w:val="clear" w:color="auto" w:fill="FFFFFF"/>
        </w:rPr>
        <w:t xml:space="preserve">Required Reading: </w:t>
      </w:r>
      <w:r w:rsidR="00EC5534" w:rsidRPr="24073FF4">
        <w:rPr>
          <w:color w:val="222222"/>
          <w:sz w:val="24"/>
          <w:szCs w:val="24"/>
          <w:shd w:val="clear" w:color="auto" w:fill="FFFFFF"/>
        </w:rPr>
        <w:t xml:space="preserve">Andreasen, R. O. (2000). Race: Biological reality or social </w:t>
      </w:r>
      <w:proofErr w:type="gramStart"/>
      <w:r w:rsidR="00EC5534" w:rsidRPr="24073FF4">
        <w:rPr>
          <w:color w:val="222222"/>
          <w:sz w:val="24"/>
          <w:szCs w:val="24"/>
          <w:shd w:val="clear" w:color="auto" w:fill="FFFFFF"/>
        </w:rPr>
        <w:t>construct?.</w:t>
      </w:r>
      <w:proofErr w:type="gramEnd"/>
      <w:r w:rsidR="00EC5534" w:rsidRPr="24073FF4">
        <w:rPr>
          <w:color w:val="222222"/>
          <w:sz w:val="24"/>
          <w:szCs w:val="24"/>
          <w:shd w:val="clear" w:color="auto" w:fill="FFFFFF"/>
        </w:rPr>
        <w:t> </w:t>
      </w:r>
      <w:r w:rsidR="00EC5534" w:rsidRPr="24073FF4">
        <w:rPr>
          <w:i/>
          <w:iCs/>
          <w:color w:val="222222"/>
          <w:sz w:val="24"/>
          <w:szCs w:val="24"/>
          <w:shd w:val="clear" w:color="auto" w:fill="FFFFFF"/>
        </w:rPr>
        <w:t>Philosophy of Science</w:t>
      </w:r>
      <w:r w:rsidR="00EC5534" w:rsidRPr="24073FF4">
        <w:rPr>
          <w:color w:val="222222"/>
          <w:sz w:val="24"/>
          <w:szCs w:val="24"/>
          <w:shd w:val="clear" w:color="auto" w:fill="FFFFFF"/>
        </w:rPr>
        <w:t>, </w:t>
      </w:r>
      <w:r w:rsidR="00EC5534" w:rsidRPr="24073FF4">
        <w:rPr>
          <w:i/>
          <w:iCs/>
          <w:color w:val="222222"/>
          <w:sz w:val="24"/>
          <w:szCs w:val="24"/>
          <w:shd w:val="clear" w:color="auto" w:fill="FFFFFF"/>
        </w:rPr>
        <w:t>67</w:t>
      </w:r>
      <w:r w:rsidR="00EC5534" w:rsidRPr="24073FF4">
        <w:rPr>
          <w:color w:val="222222"/>
          <w:sz w:val="24"/>
          <w:szCs w:val="24"/>
          <w:shd w:val="clear" w:color="auto" w:fill="FFFFFF"/>
        </w:rPr>
        <w:t>(S3), S653-S666.</w:t>
      </w:r>
    </w:p>
    <w:p w14:paraId="2FFC97E6" w14:textId="72109218" w:rsidR="005D0F8A" w:rsidRPr="0099567D" w:rsidRDefault="00373B70" w:rsidP="24073FF4">
      <w:pPr>
        <w:pStyle w:val="ListParagraph"/>
        <w:numPr>
          <w:ilvl w:val="0"/>
          <w:numId w:val="4"/>
        </w:numPr>
        <w:tabs>
          <w:tab w:val="left" w:pos="820"/>
          <w:tab w:val="left" w:pos="821"/>
        </w:tabs>
        <w:ind w:left="822" w:hanging="361"/>
        <w:rPr>
          <w:sz w:val="24"/>
          <w:szCs w:val="24"/>
          <w:lang w:val="en-GB"/>
        </w:rPr>
      </w:pPr>
      <w:r w:rsidRPr="24073FF4">
        <w:rPr>
          <w:color w:val="1A1A1A"/>
          <w:sz w:val="24"/>
          <w:szCs w:val="24"/>
          <w:shd w:val="clear" w:color="auto" w:fill="FFFFFF"/>
        </w:rPr>
        <w:t xml:space="preserve">Suggested Reading: </w:t>
      </w:r>
      <w:r w:rsidR="0082026F" w:rsidRPr="24073FF4">
        <w:rPr>
          <w:color w:val="222222"/>
          <w:sz w:val="24"/>
          <w:szCs w:val="24"/>
          <w:shd w:val="clear" w:color="auto" w:fill="FFFFFF"/>
        </w:rPr>
        <w:t>Glasgow, J. M. (2003). On the new biology of race. </w:t>
      </w:r>
      <w:r w:rsidR="0082026F" w:rsidRPr="24073FF4">
        <w:rPr>
          <w:i/>
          <w:iCs/>
          <w:color w:val="222222"/>
          <w:sz w:val="24"/>
          <w:szCs w:val="24"/>
          <w:shd w:val="clear" w:color="auto" w:fill="FFFFFF"/>
        </w:rPr>
        <w:t>The Journal of Philosophy</w:t>
      </w:r>
      <w:r w:rsidR="0082026F" w:rsidRPr="24073FF4">
        <w:rPr>
          <w:color w:val="222222"/>
          <w:sz w:val="24"/>
          <w:szCs w:val="24"/>
          <w:shd w:val="clear" w:color="auto" w:fill="FFFFFF"/>
        </w:rPr>
        <w:t>, </w:t>
      </w:r>
      <w:r w:rsidR="0082026F" w:rsidRPr="24073FF4">
        <w:rPr>
          <w:i/>
          <w:iCs/>
          <w:color w:val="222222"/>
          <w:sz w:val="24"/>
          <w:szCs w:val="24"/>
          <w:shd w:val="clear" w:color="auto" w:fill="FFFFFF"/>
        </w:rPr>
        <w:t>100</w:t>
      </w:r>
      <w:r w:rsidR="0082026F" w:rsidRPr="24073FF4">
        <w:rPr>
          <w:color w:val="222222"/>
          <w:sz w:val="24"/>
          <w:szCs w:val="24"/>
          <w:shd w:val="clear" w:color="auto" w:fill="FFFFFF"/>
        </w:rPr>
        <w:t>(9), 456-474.</w:t>
      </w:r>
    </w:p>
    <w:p w14:paraId="39182157" w14:textId="77777777" w:rsidR="0053224F" w:rsidRPr="0099567D" w:rsidRDefault="0053224F" w:rsidP="24073FF4">
      <w:pPr>
        <w:pStyle w:val="Heading1"/>
        <w:ind w:left="0"/>
        <w:rPr>
          <w:lang w:val="en-GB"/>
        </w:rPr>
      </w:pPr>
    </w:p>
    <w:p w14:paraId="00EE58F5" w14:textId="305146DC" w:rsidR="000D4A30" w:rsidRPr="0099567D" w:rsidRDefault="000D4A30" w:rsidP="24073FF4">
      <w:pPr>
        <w:pStyle w:val="Heading1"/>
        <w:rPr>
          <w:lang w:val="en-GB"/>
        </w:rPr>
      </w:pPr>
      <w:r w:rsidRPr="24073FF4">
        <w:rPr>
          <w:lang w:val="en-GB"/>
        </w:rPr>
        <w:t>Week</w:t>
      </w:r>
      <w:r w:rsidRPr="24073FF4">
        <w:rPr>
          <w:spacing w:val="-1"/>
          <w:lang w:val="en-GB"/>
        </w:rPr>
        <w:t xml:space="preserve"> </w:t>
      </w:r>
      <w:r w:rsidRPr="24073FF4">
        <w:rPr>
          <w:lang w:val="en-GB"/>
        </w:rPr>
        <w:t>11: Recap</w:t>
      </w:r>
    </w:p>
    <w:p w14:paraId="29677488" w14:textId="77777777" w:rsidR="000D4A30" w:rsidRPr="0099567D" w:rsidRDefault="000D4A30" w:rsidP="24073FF4">
      <w:pPr>
        <w:tabs>
          <w:tab w:val="left" w:pos="820"/>
          <w:tab w:val="left" w:pos="821"/>
        </w:tabs>
        <w:ind w:right="248"/>
        <w:rPr>
          <w:i/>
          <w:iCs/>
          <w:sz w:val="24"/>
          <w:szCs w:val="24"/>
          <w:lang w:val="en-GB"/>
        </w:rPr>
      </w:pPr>
    </w:p>
    <w:p w14:paraId="78B4C0C5" w14:textId="0870CCD9" w:rsidR="006F4264" w:rsidRPr="0099567D" w:rsidRDefault="000D4A30" w:rsidP="24073FF4">
      <w:pPr>
        <w:pStyle w:val="ListParagraph"/>
        <w:numPr>
          <w:ilvl w:val="0"/>
          <w:numId w:val="18"/>
        </w:numPr>
        <w:rPr>
          <w:i/>
          <w:iCs/>
          <w:lang w:val="en-GB"/>
        </w:rPr>
      </w:pPr>
      <w:r w:rsidRPr="24073FF4">
        <w:rPr>
          <w:i/>
          <w:iCs/>
          <w:lang w:val="en-GB"/>
        </w:rPr>
        <w:t>No Required Readings</w:t>
      </w:r>
    </w:p>
    <w:p w14:paraId="236CEAF3" w14:textId="77777777" w:rsidR="00744C8C" w:rsidRPr="0099567D" w:rsidRDefault="00744C8C" w:rsidP="24073FF4">
      <w:pPr>
        <w:pStyle w:val="ListParagraph"/>
        <w:ind w:left="720" w:firstLine="0"/>
        <w:rPr>
          <w:i/>
          <w:iCs/>
          <w:lang w:val="en-GB"/>
        </w:rPr>
      </w:pPr>
    </w:p>
    <w:p w14:paraId="78917EF3" w14:textId="77777777" w:rsidR="00092C99" w:rsidRPr="0099567D" w:rsidRDefault="00887365" w:rsidP="24073FF4">
      <w:pPr>
        <w:pStyle w:val="Heading1"/>
        <w:spacing w:before="61" w:line="240" w:lineRule="auto"/>
        <w:rPr>
          <w:sz w:val="28"/>
          <w:szCs w:val="28"/>
          <w:lang w:val="en-GB"/>
        </w:rPr>
      </w:pPr>
      <w:r w:rsidRPr="24073FF4">
        <w:rPr>
          <w:sz w:val="28"/>
          <w:szCs w:val="28"/>
          <w:lang w:val="en-GB"/>
        </w:rPr>
        <w:t>Suggested Reading</w:t>
      </w:r>
    </w:p>
    <w:p w14:paraId="00C01FC6" w14:textId="77777777" w:rsidR="00092C99" w:rsidRPr="0099567D" w:rsidRDefault="00092C99" w:rsidP="24073FF4">
      <w:pPr>
        <w:pStyle w:val="BodyText"/>
        <w:spacing w:before="10"/>
        <w:rPr>
          <w:b/>
          <w:bCs/>
          <w:sz w:val="23"/>
          <w:szCs w:val="23"/>
          <w:lang w:val="en-GB"/>
        </w:rPr>
      </w:pPr>
    </w:p>
    <w:p w14:paraId="658FAD31" w14:textId="60883095" w:rsidR="00092C99" w:rsidRPr="0099567D" w:rsidRDefault="00704FBA" w:rsidP="24073FF4">
      <w:pPr>
        <w:pStyle w:val="BodyText"/>
        <w:spacing w:line="242" w:lineRule="auto"/>
        <w:ind w:right="364"/>
        <w:jc w:val="both"/>
        <w:rPr>
          <w:lang w:val="en-GB"/>
        </w:rPr>
      </w:pPr>
      <w:r w:rsidRPr="24073FF4">
        <w:rPr>
          <w:lang w:val="en-GB"/>
        </w:rPr>
        <w:t xml:space="preserve">The following books </w:t>
      </w:r>
      <w:r w:rsidR="00150ADE" w:rsidRPr="24073FF4">
        <w:rPr>
          <w:lang w:val="en-GB"/>
        </w:rPr>
        <w:t xml:space="preserve">offer background and complementary information </w:t>
      </w:r>
      <w:r w:rsidR="009359F1" w:rsidRPr="24073FF4">
        <w:rPr>
          <w:lang w:val="en-GB"/>
        </w:rPr>
        <w:t>about</w:t>
      </w:r>
      <w:r w:rsidR="00150ADE" w:rsidRPr="24073FF4">
        <w:rPr>
          <w:lang w:val="en-GB"/>
        </w:rPr>
        <w:t xml:space="preserve"> the topics of the module: </w:t>
      </w:r>
    </w:p>
    <w:p w14:paraId="53F42ED5" w14:textId="77777777" w:rsidR="00092C99" w:rsidRPr="0099567D" w:rsidRDefault="00092C99" w:rsidP="24073FF4">
      <w:pPr>
        <w:pStyle w:val="BodyText"/>
        <w:spacing w:before="4"/>
        <w:rPr>
          <w:sz w:val="23"/>
          <w:szCs w:val="23"/>
          <w:lang w:val="en-GB"/>
        </w:rPr>
      </w:pPr>
    </w:p>
    <w:p w14:paraId="27575788" w14:textId="79AEEFC9" w:rsidR="00A340D0" w:rsidRPr="0099567D" w:rsidRDefault="00207CAC" w:rsidP="00C154A6">
      <w:pPr>
        <w:pStyle w:val="ListParagraph"/>
        <w:numPr>
          <w:ilvl w:val="0"/>
          <w:numId w:val="4"/>
        </w:numPr>
        <w:tabs>
          <w:tab w:val="left" w:pos="820"/>
          <w:tab w:val="left" w:pos="821"/>
        </w:tabs>
        <w:spacing w:before="4" w:line="240" w:lineRule="auto"/>
        <w:ind w:hanging="361"/>
        <w:rPr>
          <w:b/>
          <w:i/>
          <w:sz w:val="24"/>
          <w:szCs w:val="24"/>
          <w:lang w:val="en-GB"/>
        </w:rPr>
      </w:pPr>
      <w:r w:rsidRPr="0099567D">
        <w:rPr>
          <w:sz w:val="24"/>
          <w:szCs w:val="24"/>
          <w:lang w:val="en-GB"/>
        </w:rPr>
        <w:t>Coates,</w:t>
      </w:r>
      <w:r w:rsidRPr="0099567D">
        <w:rPr>
          <w:spacing w:val="-3"/>
          <w:sz w:val="24"/>
          <w:szCs w:val="24"/>
          <w:lang w:val="en-GB"/>
        </w:rPr>
        <w:t xml:space="preserve"> </w:t>
      </w:r>
      <w:r w:rsidRPr="0099567D">
        <w:rPr>
          <w:sz w:val="24"/>
          <w:szCs w:val="24"/>
          <w:lang w:val="en-GB"/>
        </w:rPr>
        <w:t>P.</w:t>
      </w:r>
      <w:r w:rsidRPr="0099567D">
        <w:rPr>
          <w:spacing w:val="-2"/>
          <w:sz w:val="24"/>
          <w:szCs w:val="24"/>
          <w:lang w:val="en-GB"/>
        </w:rPr>
        <w:t xml:space="preserve"> </w:t>
      </w:r>
      <w:r w:rsidRPr="0099567D">
        <w:rPr>
          <w:sz w:val="24"/>
          <w:szCs w:val="24"/>
          <w:lang w:val="en-GB"/>
        </w:rPr>
        <w:t>(1998)</w:t>
      </w:r>
      <w:r w:rsidRPr="0099567D">
        <w:rPr>
          <w:spacing w:val="-2"/>
          <w:sz w:val="24"/>
          <w:szCs w:val="24"/>
          <w:lang w:val="en-GB"/>
        </w:rPr>
        <w:t xml:space="preserve"> </w:t>
      </w:r>
      <w:r w:rsidRPr="0099567D">
        <w:rPr>
          <w:b/>
          <w:i/>
          <w:sz w:val="24"/>
          <w:szCs w:val="24"/>
          <w:lang w:val="en-GB"/>
        </w:rPr>
        <w:t>Nature:</w:t>
      </w:r>
      <w:r w:rsidRPr="0099567D">
        <w:rPr>
          <w:b/>
          <w:i/>
          <w:spacing w:val="-2"/>
          <w:sz w:val="24"/>
          <w:szCs w:val="24"/>
          <w:lang w:val="en-GB"/>
        </w:rPr>
        <w:t xml:space="preserve"> </w:t>
      </w:r>
      <w:r w:rsidRPr="0099567D">
        <w:rPr>
          <w:b/>
          <w:i/>
          <w:sz w:val="24"/>
          <w:szCs w:val="24"/>
          <w:lang w:val="en-GB"/>
        </w:rPr>
        <w:t>Western</w:t>
      </w:r>
      <w:r w:rsidRPr="0099567D">
        <w:rPr>
          <w:b/>
          <w:i/>
          <w:spacing w:val="-2"/>
          <w:sz w:val="24"/>
          <w:szCs w:val="24"/>
          <w:lang w:val="en-GB"/>
        </w:rPr>
        <w:t xml:space="preserve"> </w:t>
      </w:r>
      <w:r w:rsidRPr="0099567D">
        <w:rPr>
          <w:b/>
          <w:i/>
          <w:sz w:val="24"/>
          <w:szCs w:val="24"/>
          <w:lang w:val="en-GB"/>
        </w:rPr>
        <w:t>Attitudes</w:t>
      </w:r>
      <w:r w:rsidRPr="0099567D">
        <w:rPr>
          <w:b/>
          <w:i/>
          <w:spacing w:val="-1"/>
          <w:sz w:val="24"/>
          <w:szCs w:val="24"/>
          <w:lang w:val="en-GB"/>
        </w:rPr>
        <w:t xml:space="preserve"> </w:t>
      </w:r>
      <w:r w:rsidRPr="0099567D">
        <w:rPr>
          <w:b/>
          <w:i/>
          <w:sz w:val="24"/>
          <w:szCs w:val="24"/>
          <w:lang w:val="en-GB"/>
        </w:rPr>
        <w:t>since</w:t>
      </w:r>
      <w:r w:rsidRPr="0099567D">
        <w:rPr>
          <w:b/>
          <w:i/>
          <w:spacing w:val="-5"/>
          <w:sz w:val="24"/>
          <w:szCs w:val="24"/>
          <w:lang w:val="en-GB"/>
        </w:rPr>
        <w:t xml:space="preserve"> </w:t>
      </w:r>
      <w:r w:rsidRPr="0099567D">
        <w:rPr>
          <w:b/>
          <w:i/>
          <w:sz w:val="24"/>
          <w:szCs w:val="24"/>
          <w:lang w:val="en-GB"/>
        </w:rPr>
        <w:t>Ancient</w:t>
      </w:r>
      <w:r w:rsidRPr="0099567D">
        <w:rPr>
          <w:b/>
          <w:i/>
          <w:spacing w:val="-4"/>
          <w:sz w:val="24"/>
          <w:szCs w:val="24"/>
          <w:lang w:val="en-GB"/>
        </w:rPr>
        <w:t xml:space="preserve"> </w:t>
      </w:r>
      <w:r w:rsidRPr="0099567D">
        <w:rPr>
          <w:b/>
          <w:i/>
          <w:sz w:val="24"/>
          <w:szCs w:val="24"/>
          <w:lang w:val="en-GB"/>
        </w:rPr>
        <w:t>Times</w:t>
      </w:r>
    </w:p>
    <w:p w14:paraId="2936E240" w14:textId="353149EC" w:rsidR="00723035" w:rsidRPr="0099567D" w:rsidRDefault="00723035">
      <w:pPr>
        <w:pStyle w:val="Heading2"/>
        <w:numPr>
          <w:ilvl w:val="0"/>
          <w:numId w:val="4"/>
        </w:numPr>
        <w:tabs>
          <w:tab w:val="left" w:pos="820"/>
          <w:tab w:val="left" w:pos="821"/>
        </w:tabs>
        <w:rPr>
          <w:lang w:val="en-GB"/>
        </w:rPr>
      </w:pPr>
      <w:r w:rsidRPr="0099567D">
        <w:rPr>
          <w:b w:val="0"/>
          <w:bCs w:val="0"/>
          <w:i w:val="0"/>
          <w:iCs w:val="0"/>
          <w:lang w:val="en-GB"/>
        </w:rPr>
        <w:t>Dupre, J. (2021)</w:t>
      </w:r>
      <w:r w:rsidRPr="0099567D">
        <w:rPr>
          <w:lang w:val="en-GB"/>
        </w:rPr>
        <w:t xml:space="preserve"> Metaphysics of Biology</w:t>
      </w:r>
      <w:r w:rsidR="00A340D0" w:rsidRPr="0099567D">
        <w:rPr>
          <w:lang w:val="en-GB"/>
        </w:rPr>
        <w:t xml:space="preserve"> </w:t>
      </w:r>
    </w:p>
    <w:p w14:paraId="257EF8B1" w14:textId="06AC655B" w:rsidR="00AF0FB9" w:rsidRPr="0099567D" w:rsidRDefault="00AF0FB9">
      <w:pPr>
        <w:pStyle w:val="Heading2"/>
        <w:numPr>
          <w:ilvl w:val="0"/>
          <w:numId w:val="4"/>
        </w:numPr>
        <w:tabs>
          <w:tab w:val="left" w:pos="820"/>
          <w:tab w:val="left" w:pos="821"/>
        </w:tabs>
        <w:rPr>
          <w:lang w:val="en-GB"/>
        </w:rPr>
      </w:pPr>
      <w:r w:rsidRPr="0099567D">
        <w:rPr>
          <w:b w:val="0"/>
          <w:bCs w:val="0"/>
          <w:i w:val="0"/>
          <w:iCs w:val="0"/>
          <w:color w:val="222222"/>
          <w:shd w:val="clear" w:color="auto" w:fill="FFFFFF"/>
        </w:rPr>
        <w:t>Godfrey-Smith, P. (2016).</w:t>
      </w:r>
      <w:r w:rsidRPr="0099567D">
        <w:rPr>
          <w:color w:val="222222"/>
          <w:shd w:val="clear" w:color="auto" w:fill="FFFFFF"/>
        </w:rPr>
        <w:t> Philosophy of biology</w:t>
      </w:r>
    </w:p>
    <w:p w14:paraId="451EF999" w14:textId="18A60C44" w:rsidR="000C1D3D" w:rsidRPr="0099567D" w:rsidRDefault="000C1D3D" w:rsidP="00C154A6">
      <w:pPr>
        <w:pStyle w:val="ListParagraph"/>
        <w:numPr>
          <w:ilvl w:val="0"/>
          <w:numId w:val="4"/>
        </w:numPr>
        <w:tabs>
          <w:tab w:val="left" w:pos="820"/>
          <w:tab w:val="left" w:pos="821"/>
        </w:tabs>
        <w:spacing w:line="273" w:lineRule="exact"/>
        <w:ind w:hanging="361"/>
        <w:rPr>
          <w:b/>
          <w:i/>
          <w:sz w:val="24"/>
          <w:szCs w:val="24"/>
          <w:lang w:val="en-GB"/>
        </w:rPr>
      </w:pPr>
      <w:proofErr w:type="spellStart"/>
      <w:r w:rsidRPr="0099567D">
        <w:rPr>
          <w:sz w:val="24"/>
          <w:szCs w:val="24"/>
          <w:lang w:val="en-GB"/>
        </w:rPr>
        <w:t>Koyré</w:t>
      </w:r>
      <w:proofErr w:type="spellEnd"/>
      <w:r w:rsidRPr="0099567D">
        <w:rPr>
          <w:sz w:val="24"/>
          <w:szCs w:val="24"/>
          <w:lang w:val="en-GB"/>
        </w:rPr>
        <w:t>,</w:t>
      </w:r>
      <w:r w:rsidRPr="0099567D">
        <w:rPr>
          <w:spacing w:val="-2"/>
          <w:sz w:val="24"/>
          <w:szCs w:val="24"/>
          <w:lang w:val="en-GB"/>
        </w:rPr>
        <w:t xml:space="preserve"> </w:t>
      </w:r>
      <w:r w:rsidRPr="0099567D">
        <w:rPr>
          <w:sz w:val="24"/>
          <w:szCs w:val="24"/>
          <w:lang w:val="en-GB"/>
        </w:rPr>
        <w:t>A. (1957)</w:t>
      </w:r>
      <w:r w:rsidRPr="0099567D">
        <w:rPr>
          <w:spacing w:val="-3"/>
          <w:sz w:val="24"/>
          <w:szCs w:val="24"/>
          <w:lang w:val="en-GB"/>
        </w:rPr>
        <w:t xml:space="preserve"> </w:t>
      </w:r>
      <w:r w:rsidRPr="0099567D">
        <w:rPr>
          <w:b/>
          <w:i/>
          <w:sz w:val="24"/>
          <w:szCs w:val="24"/>
          <w:lang w:val="en-GB"/>
        </w:rPr>
        <w:t>From</w:t>
      </w:r>
      <w:r w:rsidRPr="0099567D">
        <w:rPr>
          <w:b/>
          <w:i/>
          <w:spacing w:val="2"/>
          <w:sz w:val="24"/>
          <w:szCs w:val="24"/>
          <w:lang w:val="en-GB"/>
        </w:rPr>
        <w:t xml:space="preserve"> </w:t>
      </w:r>
      <w:r w:rsidRPr="0099567D">
        <w:rPr>
          <w:b/>
          <w:i/>
          <w:sz w:val="24"/>
          <w:szCs w:val="24"/>
          <w:lang w:val="en-GB"/>
        </w:rPr>
        <w:t>the</w:t>
      </w:r>
      <w:r w:rsidRPr="0099567D">
        <w:rPr>
          <w:b/>
          <w:i/>
          <w:spacing w:val="-4"/>
          <w:sz w:val="24"/>
          <w:szCs w:val="24"/>
          <w:lang w:val="en-GB"/>
        </w:rPr>
        <w:t xml:space="preserve"> </w:t>
      </w:r>
      <w:r w:rsidRPr="0099567D">
        <w:rPr>
          <w:b/>
          <w:i/>
          <w:sz w:val="24"/>
          <w:szCs w:val="24"/>
          <w:lang w:val="en-GB"/>
        </w:rPr>
        <w:t>Closed</w:t>
      </w:r>
      <w:r w:rsidRPr="0099567D">
        <w:rPr>
          <w:b/>
          <w:i/>
          <w:spacing w:val="-1"/>
          <w:sz w:val="24"/>
          <w:szCs w:val="24"/>
          <w:lang w:val="en-GB"/>
        </w:rPr>
        <w:t xml:space="preserve"> </w:t>
      </w:r>
      <w:r w:rsidRPr="0099567D">
        <w:rPr>
          <w:b/>
          <w:i/>
          <w:sz w:val="24"/>
          <w:szCs w:val="24"/>
          <w:lang w:val="en-GB"/>
        </w:rPr>
        <w:t>World</w:t>
      </w:r>
      <w:r w:rsidRPr="0099567D">
        <w:rPr>
          <w:b/>
          <w:i/>
          <w:spacing w:val="-2"/>
          <w:sz w:val="24"/>
          <w:szCs w:val="24"/>
          <w:lang w:val="en-GB"/>
        </w:rPr>
        <w:t xml:space="preserve"> </w:t>
      </w:r>
      <w:r w:rsidRPr="0099567D">
        <w:rPr>
          <w:b/>
          <w:i/>
          <w:sz w:val="24"/>
          <w:szCs w:val="24"/>
          <w:lang w:val="en-GB"/>
        </w:rPr>
        <w:t>to</w:t>
      </w:r>
      <w:r w:rsidRPr="0099567D">
        <w:rPr>
          <w:b/>
          <w:i/>
          <w:spacing w:val="-1"/>
          <w:sz w:val="24"/>
          <w:szCs w:val="24"/>
          <w:lang w:val="en-GB"/>
        </w:rPr>
        <w:t xml:space="preserve"> </w:t>
      </w:r>
      <w:r w:rsidRPr="0099567D">
        <w:rPr>
          <w:b/>
          <w:i/>
          <w:sz w:val="24"/>
          <w:szCs w:val="24"/>
          <w:lang w:val="en-GB"/>
        </w:rPr>
        <w:t>the</w:t>
      </w:r>
      <w:r w:rsidRPr="0099567D">
        <w:rPr>
          <w:b/>
          <w:i/>
          <w:spacing w:val="-4"/>
          <w:sz w:val="24"/>
          <w:szCs w:val="24"/>
          <w:lang w:val="en-GB"/>
        </w:rPr>
        <w:t xml:space="preserve"> </w:t>
      </w:r>
      <w:r w:rsidRPr="0099567D">
        <w:rPr>
          <w:b/>
          <w:i/>
          <w:sz w:val="24"/>
          <w:szCs w:val="24"/>
          <w:lang w:val="en-GB"/>
        </w:rPr>
        <w:t>Infinite</w:t>
      </w:r>
      <w:r w:rsidRPr="0099567D">
        <w:rPr>
          <w:b/>
          <w:i/>
          <w:spacing w:val="-3"/>
          <w:sz w:val="24"/>
          <w:szCs w:val="24"/>
          <w:lang w:val="en-GB"/>
        </w:rPr>
        <w:t xml:space="preserve"> </w:t>
      </w:r>
      <w:r w:rsidRPr="0099567D">
        <w:rPr>
          <w:b/>
          <w:i/>
          <w:sz w:val="24"/>
          <w:szCs w:val="24"/>
          <w:lang w:val="en-GB"/>
        </w:rPr>
        <w:t>Universe</w:t>
      </w:r>
    </w:p>
    <w:p w14:paraId="7B2A5F07" w14:textId="77777777" w:rsidR="00C154A6" w:rsidRPr="0099567D" w:rsidRDefault="00C154A6" w:rsidP="00C154A6">
      <w:pPr>
        <w:pStyle w:val="ListParagraph"/>
        <w:numPr>
          <w:ilvl w:val="0"/>
          <w:numId w:val="4"/>
        </w:numPr>
        <w:tabs>
          <w:tab w:val="left" w:pos="820"/>
          <w:tab w:val="left" w:pos="821"/>
        </w:tabs>
        <w:ind w:hanging="361"/>
        <w:rPr>
          <w:b/>
          <w:i/>
          <w:sz w:val="24"/>
          <w:szCs w:val="24"/>
          <w:lang w:val="en-GB"/>
        </w:rPr>
      </w:pPr>
      <w:proofErr w:type="spellStart"/>
      <w:r w:rsidRPr="0099567D">
        <w:rPr>
          <w:sz w:val="24"/>
          <w:szCs w:val="24"/>
          <w:lang w:val="en-GB"/>
        </w:rPr>
        <w:t>Sterelny</w:t>
      </w:r>
      <w:proofErr w:type="spellEnd"/>
      <w:r w:rsidRPr="0099567D">
        <w:rPr>
          <w:sz w:val="24"/>
          <w:szCs w:val="24"/>
          <w:lang w:val="en-GB"/>
        </w:rPr>
        <w:t>,</w:t>
      </w:r>
      <w:r w:rsidRPr="0099567D">
        <w:rPr>
          <w:spacing w:val="-2"/>
          <w:sz w:val="24"/>
          <w:szCs w:val="24"/>
          <w:lang w:val="en-GB"/>
        </w:rPr>
        <w:t xml:space="preserve"> </w:t>
      </w:r>
      <w:r w:rsidRPr="0099567D">
        <w:rPr>
          <w:sz w:val="24"/>
          <w:szCs w:val="24"/>
          <w:lang w:val="en-GB"/>
        </w:rPr>
        <w:t>K.</w:t>
      </w:r>
      <w:r w:rsidRPr="0099567D">
        <w:rPr>
          <w:spacing w:val="-1"/>
          <w:sz w:val="24"/>
          <w:szCs w:val="24"/>
          <w:lang w:val="en-GB"/>
        </w:rPr>
        <w:t xml:space="preserve"> </w:t>
      </w:r>
      <w:r w:rsidRPr="0099567D">
        <w:rPr>
          <w:sz w:val="24"/>
          <w:szCs w:val="24"/>
          <w:lang w:val="en-GB"/>
        </w:rPr>
        <w:t>and</w:t>
      </w:r>
      <w:r w:rsidRPr="0099567D">
        <w:rPr>
          <w:spacing w:val="4"/>
          <w:sz w:val="24"/>
          <w:szCs w:val="24"/>
          <w:lang w:val="en-GB"/>
        </w:rPr>
        <w:t xml:space="preserve"> </w:t>
      </w:r>
      <w:r w:rsidRPr="0099567D">
        <w:rPr>
          <w:sz w:val="24"/>
          <w:szCs w:val="24"/>
          <w:lang w:val="en-GB"/>
        </w:rPr>
        <w:t>Griffiths,</w:t>
      </w:r>
      <w:r w:rsidRPr="0099567D">
        <w:rPr>
          <w:spacing w:val="-2"/>
          <w:sz w:val="24"/>
          <w:szCs w:val="24"/>
          <w:lang w:val="en-GB"/>
        </w:rPr>
        <w:t xml:space="preserve"> </w:t>
      </w:r>
      <w:r w:rsidRPr="0099567D">
        <w:rPr>
          <w:sz w:val="24"/>
          <w:szCs w:val="24"/>
          <w:lang w:val="en-GB"/>
        </w:rPr>
        <w:t>P.</w:t>
      </w:r>
      <w:r w:rsidRPr="0099567D">
        <w:rPr>
          <w:spacing w:val="-1"/>
          <w:sz w:val="24"/>
          <w:szCs w:val="24"/>
          <w:lang w:val="en-GB"/>
        </w:rPr>
        <w:t xml:space="preserve"> </w:t>
      </w:r>
      <w:r w:rsidRPr="0099567D">
        <w:rPr>
          <w:sz w:val="24"/>
          <w:szCs w:val="24"/>
          <w:lang w:val="en-GB"/>
        </w:rPr>
        <w:t>E.</w:t>
      </w:r>
      <w:r w:rsidRPr="0099567D">
        <w:rPr>
          <w:spacing w:val="-1"/>
          <w:sz w:val="24"/>
          <w:szCs w:val="24"/>
          <w:lang w:val="en-GB"/>
        </w:rPr>
        <w:t xml:space="preserve"> </w:t>
      </w:r>
      <w:r w:rsidRPr="0099567D">
        <w:rPr>
          <w:sz w:val="24"/>
          <w:szCs w:val="24"/>
          <w:lang w:val="en-GB"/>
        </w:rPr>
        <w:t>(1999)</w:t>
      </w:r>
      <w:r w:rsidRPr="0099567D">
        <w:rPr>
          <w:spacing w:val="-3"/>
          <w:sz w:val="24"/>
          <w:szCs w:val="24"/>
          <w:lang w:val="en-GB"/>
        </w:rPr>
        <w:t xml:space="preserve"> </w:t>
      </w:r>
      <w:r w:rsidRPr="0099567D">
        <w:rPr>
          <w:b/>
          <w:i/>
          <w:sz w:val="24"/>
          <w:szCs w:val="24"/>
          <w:lang w:val="en-GB"/>
        </w:rPr>
        <w:t>Sex</w:t>
      </w:r>
      <w:r w:rsidRPr="0099567D">
        <w:rPr>
          <w:b/>
          <w:i/>
          <w:spacing w:val="-1"/>
          <w:sz w:val="24"/>
          <w:szCs w:val="24"/>
          <w:lang w:val="en-GB"/>
        </w:rPr>
        <w:t xml:space="preserve"> </w:t>
      </w:r>
      <w:r w:rsidRPr="0099567D">
        <w:rPr>
          <w:b/>
          <w:i/>
          <w:sz w:val="24"/>
          <w:szCs w:val="24"/>
          <w:lang w:val="en-GB"/>
        </w:rPr>
        <w:t>and</w:t>
      </w:r>
      <w:r w:rsidRPr="0099567D">
        <w:rPr>
          <w:b/>
          <w:i/>
          <w:spacing w:val="-2"/>
          <w:sz w:val="24"/>
          <w:szCs w:val="24"/>
          <w:lang w:val="en-GB"/>
        </w:rPr>
        <w:t xml:space="preserve"> </w:t>
      </w:r>
      <w:r w:rsidRPr="0099567D">
        <w:rPr>
          <w:b/>
          <w:i/>
          <w:sz w:val="24"/>
          <w:szCs w:val="24"/>
          <w:lang w:val="en-GB"/>
        </w:rPr>
        <w:t>Death</w:t>
      </w:r>
    </w:p>
    <w:p w14:paraId="55BDA7FE" w14:textId="77777777" w:rsidR="00637055" w:rsidRDefault="00637055" w:rsidP="006437FE">
      <w:pPr>
        <w:pStyle w:val="BodyText"/>
        <w:spacing w:before="1"/>
        <w:rPr>
          <w:lang w:val="en-GB"/>
        </w:rPr>
      </w:pPr>
    </w:p>
    <w:p w14:paraId="70FC2526" w14:textId="77777777" w:rsidR="00092C99" w:rsidRPr="00DF7725" w:rsidRDefault="00887365">
      <w:pPr>
        <w:pStyle w:val="Heading1"/>
        <w:spacing w:line="240" w:lineRule="auto"/>
        <w:rPr>
          <w:lang w:val="en-GB"/>
        </w:rPr>
      </w:pPr>
      <w:r w:rsidRPr="00DF7725">
        <w:rPr>
          <w:lang w:val="en-GB"/>
        </w:rPr>
        <w:t>Online</w:t>
      </w:r>
      <w:r w:rsidRPr="00DF7725">
        <w:rPr>
          <w:spacing w:val="-5"/>
          <w:lang w:val="en-GB"/>
        </w:rPr>
        <w:t xml:space="preserve"> </w:t>
      </w:r>
      <w:r w:rsidRPr="00DF7725">
        <w:rPr>
          <w:lang w:val="en-GB"/>
        </w:rPr>
        <w:t>Resources</w:t>
      </w:r>
    </w:p>
    <w:p w14:paraId="142A1479" w14:textId="77777777" w:rsidR="00092C99" w:rsidRPr="00DF7725" w:rsidRDefault="00092C99">
      <w:pPr>
        <w:pStyle w:val="BodyText"/>
        <w:spacing w:before="10"/>
        <w:rPr>
          <w:b/>
          <w:sz w:val="23"/>
          <w:lang w:val="en-GB"/>
        </w:rPr>
      </w:pPr>
    </w:p>
    <w:p w14:paraId="2D602E90" w14:textId="6DD9DF27" w:rsidR="00092C99" w:rsidRPr="00DF7725" w:rsidRDefault="00D73AC0">
      <w:pPr>
        <w:pStyle w:val="ListParagraph"/>
        <w:numPr>
          <w:ilvl w:val="0"/>
          <w:numId w:val="4"/>
        </w:numPr>
        <w:tabs>
          <w:tab w:val="left" w:pos="820"/>
          <w:tab w:val="left" w:pos="821"/>
        </w:tabs>
        <w:ind w:hanging="361"/>
        <w:rPr>
          <w:sz w:val="24"/>
          <w:lang w:val="en-GB"/>
        </w:rPr>
      </w:pPr>
      <w:r>
        <w:rPr>
          <w:b/>
          <w:sz w:val="24"/>
          <w:lang w:val="en-GB"/>
        </w:rPr>
        <w:t xml:space="preserve">SEP - </w:t>
      </w:r>
      <w:r w:rsidR="00887365" w:rsidRPr="00DF7725">
        <w:rPr>
          <w:b/>
          <w:sz w:val="24"/>
          <w:lang w:val="en-GB"/>
        </w:rPr>
        <w:t>Stanford</w:t>
      </w:r>
      <w:r w:rsidR="00887365" w:rsidRPr="00DF7725">
        <w:rPr>
          <w:b/>
          <w:spacing w:val="-3"/>
          <w:sz w:val="24"/>
          <w:lang w:val="en-GB"/>
        </w:rPr>
        <w:t xml:space="preserve"> </w:t>
      </w:r>
      <w:proofErr w:type="spellStart"/>
      <w:r w:rsidR="00887365" w:rsidRPr="00DF7725">
        <w:rPr>
          <w:b/>
          <w:sz w:val="24"/>
          <w:lang w:val="en-GB"/>
        </w:rPr>
        <w:t>Encyclopedia</w:t>
      </w:r>
      <w:proofErr w:type="spellEnd"/>
      <w:r w:rsidR="00887365" w:rsidRPr="00DF7725">
        <w:rPr>
          <w:b/>
          <w:spacing w:val="-3"/>
          <w:sz w:val="24"/>
          <w:lang w:val="en-GB"/>
        </w:rPr>
        <w:t xml:space="preserve"> </w:t>
      </w:r>
      <w:r w:rsidR="00887365" w:rsidRPr="00DF7725">
        <w:rPr>
          <w:b/>
          <w:sz w:val="24"/>
          <w:lang w:val="en-GB"/>
        </w:rPr>
        <w:t>of</w:t>
      </w:r>
      <w:r w:rsidR="00887365" w:rsidRPr="00DF7725">
        <w:rPr>
          <w:b/>
          <w:spacing w:val="-4"/>
          <w:sz w:val="24"/>
          <w:lang w:val="en-GB"/>
        </w:rPr>
        <w:t xml:space="preserve"> </w:t>
      </w:r>
      <w:r w:rsidR="00887365" w:rsidRPr="00DF7725">
        <w:rPr>
          <w:b/>
          <w:sz w:val="24"/>
          <w:lang w:val="en-GB"/>
        </w:rPr>
        <w:t xml:space="preserve">Philosophy </w:t>
      </w:r>
      <w:r w:rsidR="00887365" w:rsidRPr="00DF7725">
        <w:rPr>
          <w:sz w:val="24"/>
          <w:lang w:val="en-GB"/>
        </w:rPr>
        <w:t>(available</w:t>
      </w:r>
      <w:r w:rsidR="00887365" w:rsidRPr="00DF7725">
        <w:rPr>
          <w:spacing w:val="-5"/>
          <w:sz w:val="24"/>
          <w:lang w:val="en-GB"/>
        </w:rPr>
        <w:t xml:space="preserve"> </w:t>
      </w:r>
      <w:r w:rsidR="00887365" w:rsidRPr="00DF7725">
        <w:rPr>
          <w:sz w:val="24"/>
          <w:lang w:val="en-GB"/>
        </w:rPr>
        <w:t>through</w:t>
      </w:r>
      <w:r w:rsidR="00887365" w:rsidRPr="00DF7725">
        <w:rPr>
          <w:spacing w:val="-4"/>
          <w:sz w:val="24"/>
          <w:lang w:val="en-GB"/>
        </w:rPr>
        <w:t xml:space="preserve"> </w:t>
      </w:r>
      <w:r w:rsidR="00887365" w:rsidRPr="00DF7725">
        <w:rPr>
          <w:sz w:val="24"/>
          <w:lang w:val="en-GB"/>
        </w:rPr>
        <w:t>electronic</w:t>
      </w:r>
      <w:r w:rsidR="00887365" w:rsidRPr="00DF7725">
        <w:rPr>
          <w:spacing w:val="2"/>
          <w:sz w:val="24"/>
          <w:lang w:val="en-GB"/>
        </w:rPr>
        <w:t xml:space="preserve"> </w:t>
      </w:r>
      <w:r w:rsidR="00887365" w:rsidRPr="00DF7725">
        <w:rPr>
          <w:sz w:val="24"/>
          <w:lang w:val="en-GB"/>
        </w:rPr>
        <w:t>library).</w:t>
      </w:r>
    </w:p>
    <w:p w14:paraId="07711D32" w14:textId="77777777" w:rsidR="00092C99" w:rsidRPr="00DF7725" w:rsidRDefault="00887365">
      <w:pPr>
        <w:pStyle w:val="ListParagraph"/>
        <w:numPr>
          <w:ilvl w:val="0"/>
          <w:numId w:val="4"/>
        </w:numPr>
        <w:tabs>
          <w:tab w:val="left" w:pos="820"/>
          <w:tab w:val="left" w:pos="821"/>
        </w:tabs>
        <w:spacing w:line="240" w:lineRule="auto"/>
        <w:ind w:right="303"/>
        <w:rPr>
          <w:sz w:val="24"/>
          <w:lang w:val="en-GB"/>
        </w:rPr>
      </w:pPr>
      <w:r w:rsidRPr="00DF7725">
        <w:rPr>
          <w:b/>
          <w:sz w:val="24"/>
          <w:lang w:val="en-GB"/>
        </w:rPr>
        <w:t>The Philosopher's Index</w:t>
      </w:r>
      <w:r w:rsidRPr="00DF7725">
        <w:rPr>
          <w:sz w:val="24"/>
          <w:lang w:val="en-GB"/>
        </w:rPr>
        <w:t>, searchable bibliography (available through electronic</w:t>
      </w:r>
      <w:r w:rsidRPr="00DF7725">
        <w:rPr>
          <w:spacing w:val="-57"/>
          <w:sz w:val="24"/>
          <w:lang w:val="en-GB"/>
        </w:rPr>
        <w:t xml:space="preserve"> </w:t>
      </w:r>
      <w:r w:rsidRPr="00DF7725">
        <w:rPr>
          <w:sz w:val="24"/>
          <w:lang w:val="en-GB"/>
        </w:rPr>
        <w:t>library</w:t>
      </w:r>
      <w:r w:rsidRPr="00DF7725">
        <w:rPr>
          <w:b/>
          <w:sz w:val="24"/>
          <w:lang w:val="en-GB"/>
        </w:rPr>
        <w:t>)</w:t>
      </w:r>
      <w:r w:rsidRPr="00DF7725">
        <w:rPr>
          <w:sz w:val="24"/>
          <w:lang w:val="en-GB"/>
        </w:rPr>
        <w:t>.</w:t>
      </w:r>
    </w:p>
    <w:p w14:paraId="23A86877" w14:textId="121F7901" w:rsidR="00092C99" w:rsidRPr="00307EB0" w:rsidRDefault="00887365" w:rsidP="006C3671">
      <w:pPr>
        <w:pStyle w:val="ListParagraph"/>
        <w:numPr>
          <w:ilvl w:val="0"/>
          <w:numId w:val="4"/>
        </w:numPr>
        <w:tabs>
          <w:tab w:val="left" w:pos="820"/>
          <w:tab w:val="left" w:pos="821"/>
        </w:tabs>
        <w:spacing w:before="61" w:line="240" w:lineRule="auto"/>
        <w:ind w:right="334"/>
        <w:rPr>
          <w:sz w:val="24"/>
          <w:lang w:val="en-GB"/>
        </w:rPr>
      </w:pPr>
      <w:r w:rsidRPr="00637055">
        <w:rPr>
          <w:b/>
          <w:sz w:val="24"/>
          <w:lang w:val="en-GB"/>
        </w:rPr>
        <w:t>JSTOR</w:t>
      </w:r>
      <w:r w:rsidRPr="00637055">
        <w:rPr>
          <w:sz w:val="24"/>
          <w:lang w:val="en-GB"/>
        </w:rPr>
        <w:t>,</w:t>
      </w:r>
      <w:r w:rsidRPr="00637055">
        <w:rPr>
          <w:spacing w:val="-4"/>
          <w:sz w:val="24"/>
          <w:lang w:val="en-GB"/>
        </w:rPr>
        <w:t xml:space="preserve"> </w:t>
      </w:r>
      <w:r w:rsidRPr="00637055">
        <w:rPr>
          <w:sz w:val="24"/>
          <w:lang w:val="en-GB"/>
        </w:rPr>
        <w:t>searchable</w:t>
      </w:r>
      <w:r w:rsidRPr="00637055">
        <w:rPr>
          <w:spacing w:val="-4"/>
          <w:sz w:val="24"/>
          <w:lang w:val="en-GB"/>
        </w:rPr>
        <w:t xml:space="preserve"> </w:t>
      </w:r>
      <w:r w:rsidRPr="00637055">
        <w:rPr>
          <w:sz w:val="24"/>
          <w:lang w:val="en-GB"/>
        </w:rPr>
        <w:t>repository</w:t>
      </w:r>
      <w:r w:rsidRPr="00637055">
        <w:rPr>
          <w:spacing w:val="-3"/>
          <w:sz w:val="24"/>
          <w:lang w:val="en-GB"/>
        </w:rPr>
        <w:t xml:space="preserve"> </w:t>
      </w:r>
      <w:r w:rsidRPr="00637055">
        <w:rPr>
          <w:sz w:val="24"/>
          <w:lang w:val="en-GB"/>
        </w:rPr>
        <w:t>of</w:t>
      </w:r>
      <w:r w:rsidRPr="00637055">
        <w:rPr>
          <w:spacing w:val="-4"/>
          <w:sz w:val="24"/>
          <w:lang w:val="en-GB"/>
        </w:rPr>
        <w:t xml:space="preserve"> </w:t>
      </w:r>
      <w:r w:rsidRPr="00637055">
        <w:rPr>
          <w:sz w:val="24"/>
          <w:lang w:val="en-GB"/>
        </w:rPr>
        <w:t>scholarly</w:t>
      </w:r>
      <w:r w:rsidRPr="00637055">
        <w:rPr>
          <w:spacing w:val="-3"/>
          <w:sz w:val="24"/>
          <w:lang w:val="en-GB"/>
        </w:rPr>
        <w:t xml:space="preserve"> </w:t>
      </w:r>
      <w:r w:rsidRPr="00637055">
        <w:rPr>
          <w:sz w:val="24"/>
          <w:lang w:val="en-GB"/>
        </w:rPr>
        <w:t>articles</w:t>
      </w:r>
      <w:r w:rsidRPr="00637055">
        <w:rPr>
          <w:spacing w:val="-2"/>
          <w:sz w:val="24"/>
          <w:lang w:val="en-GB"/>
        </w:rPr>
        <w:t xml:space="preserve"> </w:t>
      </w:r>
      <w:r w:rsidRPr="00637055">
        <w:rPr>
          <w:sz w:val="24"/>
          <w:lang w:val="en-GB"/>
        </w:rPr>
        <w:t>(available through</w:t>
      </w:r>
      <w:r w:rsidRPr="00637055">
        <w:rPr>
          <w:spacing w:val="-3"/>
          <w:sz w:val="24"/>
          <w:lang w:val="en-GB"/>
        </w:rPr>
        <w:t xml:space="preserve"> </w:t>
      </w:r>
      <w:r w:rsidRPr="00637055">
        <w:rPr>
          <w:sz w:val="24"/>
          <w:lang w:val="en-GB"/>
        </w:rPr>
        <w:t>electronic</w:t>
      </w:r>
      <w:r w:rsidRPr="00637055">
        <w:rPr>
          <w:spacing w:val="-57"/>
          <w:sz w:val="24"/>
          <w:lang w:val="en-GB"/>
        </w:rPr>
        <w:t xml:space="preserve"> </w:t>
      </w:r>
      <w:r w:rsidRPr="00637055">
        <w:rPr>
          <w:sz w:val="24"/>
          <w:lang w:val="en-GB"/>
        </w:rPr>
        <w:t>library</w:t>
      </w:r>
      <w:r w:rsidRPr="00637055">
        <w:rPr>
          <w:b/>
          <w:sz w:val="24"/>
          <w:lang w:val="en-GB"/>
        </w:rPr>
        <w:t>)</w:t>
      </w:r>
    </w:p>
    <w:p w14:paraId="05716A1C" w14:textId="1075D496" w:rsidR="00D73AC0" w:rsidRPr="004A4BF1" w:rsidRDefault="00307EB0" w:rsidP="007F78D4">
      <w:pPr>
        <w:pStyle w:val="ListParagraph"/>
        <w:numPr>
          <w:ilvl w:val="0"/>
          <w:numId w:val="4"/>
        </w:numPr>
        <w:tabs>
          <w:tab w:val="left" w:pos="820"/>
          <w:tab w:val="left" w:pos="821"/>
        </w:tabs>
        <w:spacing w:before="61" w:line="240" w:lineRule="auto"/>
        <w:ind w:right="334"/>
        <w:rPr>
          <w:sz w:val="24"/>
          <w:lang w:val="en-GB"/>
        </w:rPr>
      </w:pPr>
      <w:r>
        <w:rPr>
          <w:b/>
          <w:sz w:val="24"/>
          <w:lang w:val="en-GB"/>
        </w:rPr>
        <w:t>PHILPA</w:t>
      </w:r>
      <w:r w:rsidR="007E73DC">
        <w:rPr>
          <w:b/>
          <w:sz w:val="24"/>
          <w:lang w:val="en-GB"/>
        </w:rPr>
        <w:t xml:space="preserve">PERS, </w:t>
      </w:r>
      <w:r w:rsidR="007E73DC" w:rsidRPr="007E73DC">
        <w:rPr>
          <w:bCs/>
          <w:sz w:val="24"/>
          <w:lang w:val="en-GB"/>
        </w:rPr>
        <w:t>searchable repository of philosophical articles (online)</w:t>
      </w:r>
    </w:p>
    <w:p w14:paraId="37BB93EC" w14:textId="77777777" w:rsidR="004A4BF1" w:rsidRDefault="004A4BF1" w:rsidP="004A4BF1">
      <w:pPr>
        <w:tabs>
          <w:tab w:val="left" w:pos="820"/>
          <w:tab w:val="left" w:pos="821"/>
        </w:tabs>
        <w:spacing w:before="61"/>
        <w:ind w:right="334"/>
        <w:rPr>
          <w:sz w:val="24"/>
          <w:lang w:val="en-GB"/>
        </w:rPr>
      </w:pPr>
    </w:p>
    <w:p w14:paraId="2E254A1D" w14:textId="77777777" w:rsidR="004A4BF1" w:rsidRPr="00DF7725" w:rsidRDefault="004A4BF1" w:rsidP="004A4BF1">
      <w:pPr>
        <w:pStyle w:val="BodyText"/>
        <w:ind w:right="229"/>
        <w:rPr>
          <w:sz w:val="22"/>
          <w:lang w:val="en-GB"/>
        </w:rPr>
      </w:pPr>
    </w:p>
    <w:p w14:paraId="679917BE" w14:textId="77777777" w:rsidR="004A4BF1" w:rsidRPr="00637055" w:rsidRDefault="004A4BF1" w:rsidP="004A4BF1">
      <w:pPr>
        <w:pStyle w:val="Heading1"/>
        <w:spacing w:line="240" w:lineRule="auto"/>
        <w:ind w:left="0"/>
        <w:rPr>
          <w:sz w:val="28"/>
          <w:szCs w:val="28"/>
          <w:lang w:val="en-GB"/>
        </w:rPr>
      </w:pPr>
      <w:r w:rsidRPr="00637055">
        <w:rPr>
          <w:sz w:val="28"/>
          <w:szCs w:val="28"/>
          <w:lang w:val="en-GB"/>
        </w:rPr>
        <w:t>Plagiarism</w:t>
      </w:r>
      <w:r>
        <w:rPr>
          <w:sz w:val="28"/>
          <w:szCs w:val="28"/>
          <w:lang w:val="en-GB"/>
        </w:rPr>
        <w:t xml:space="preserve"> </w:t>
      </w:r>
      <w:r w:rsidRPr="00637055">
        <w:rPr>
          <w:sz w:val="28"/>
          <w:szCs w:val="28"/>
          <w:lang w:val="en-GB"/>
        </w:rPr>
        <w:t>and Misconducts</w:t>
      </w:r>
    </w:p>
    <w:p w14:paraId="7730D2B9" w14:textId="77777777" w:rsidR="004A4BF1" w:rsidRPr="00DF7725" w:rsidRDefault="004A4BF1" w:rsidP="004A4BF1">
      <w:pPr>
        <w:pStyle w:val="BodyText"/>
        <w:ind w:right="141"/>
        <w:rPr>
          <w:lang w:val="en-GB"/>
        </w:rPr>
      </w:pPr>
    </w:p>
    <w:p w14:paraId="27110955" w14:textId="77777777" w:rsidR="004A4BF1" w:rsidRDefault="004A4BF1" w:rsidP="004A4BF1">
      <w:pPr>
        <w:pStyle w:val="BodyText"/>
        <w:ind w:right="141"/>
        <w:rPr>
          <w:lang w:val="en-GB"/>
        </w:rPr>
      </w:pPr>
      <w:r w:rsidRPr="00DF7725">
        <w:rPr>
          <w:lang w:val="en-GB"/>
        </w:rPr>
        <w:t>Cheating or plagiarism on any assignment or examination is regarded as an extremely serious academic offense.</w:t>
      </w:r>
      <w:r>
        <w:rPr>
          <w:lang w:val="en-GB"/>
        </w:rPr>
        <w:t xml:space="preserve"> These and other acts of</w:t>
      </w:r>
      <w:r w:rsidRPr="00DF7725">
        <w:rPr>
          <w:lang w:val="en-GB"/>
        </w:rPr>
        <w:t xml:space="preserve"> misconduct will </w:t>
      </w:r>
      <w:r>
        <w:rPr>
          <w:lang w:val="en-GB"/>
        </w:rPr>
        <w:t xml:space="preserve">not </w:t>
      </w:r>
      <w:r w:rsidRPr="00DF7725">
        <w:rPr>
          <w:lang w:val="en-GB"/>
        </w:rPr>
        <w:t>be tolerated by the instructor</w:t>
      </w:r>
      <w:r>
        <w:rPr>
          <w:lang w:val="en-GB"/>
        </w:rPr>
        <w:t>. Suspicious cases of misconduct will lead to an investigation and adequate penalty according to the Teaching Quality Assurance Manual (</w:t>
      </w:r>
      <w:hyperlink r:id="rId10" w:history="1">
        <w:r>
          <w:rPr>
            <w:rStyle w:val="Hyperlink"/>
          </w:rPr>
          <w:t>12 - Academic conduct and practice - Teaching Quality Assurance Manual - University of Exeter</w:t>
        </w:r>
      </w:hyperlink>
      <w:r>
        <w:t>).</w:t>
      </w:r>
      <w:r>
        <w:rPr>
          <w:lang w:val="en-GB"/>
        </w:rPr>
        <w:t xml:space="preserve"> </w:t>
      </w:r>
    </w:p>
    <w:p w14:paraId="6610D0C0" w14:textId="77777777" w:rsidR="004A4BF1" w:rsidRPr="004A4BF1" w:rsidRDefault="004A4BF1" w:rsidP="004A4BF1">
      <w:pPr>
        <w:tabs>
          <w:tab w:val="left" w:pos="820"/>
          <w:tab w:val="left" w:pos="821"/>
        </w:tabs>
        <w:spacing w:before="61"/>
        <w:ind w:right="334"/>
        <w:rPr>
          <w:sz w:val="24"/>
          <w:lang w:val="en-GB"/>
        </w:rPr>
      </w:pPr>
    </w:p>
    <w:sectPr w:rsidR="004A4BF1" w:rsidRPr="004A4BF1">
      <w:footerReference w:type="default" r:id="rId11"/>
      <w:pgSz w:w="12240" w:h="15840"/>
      <w:pgMar w:top="138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2116" w14:textId="77777777" w:rsidR="00DB4504" w:rsidRDefault="00DB4504" w:rsidP="008A2AC9">
      <w:r>
        <w:separator/>
      </w:r>
    </w:p>
  </w:endnote>
  <w:endnote w:type="continuationSeparator" w:id="0">
    <w:p w14:paraId="39E22AC4" w14:textId="77777777" w:rsidR="00DB4504" w:rsidRDefault="00DB4504" w:rsidP="008A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6A56" w14:textId="68A38D2F" w:rsidR="53E810AF" w:rsidRDefault="53E810AF" w:rsidP="53E810AF">
    <w:pPr>
      <w:pStyle w:val="Footer"/>
      <w:jc w:val="right"/>
    </w:pPr>
  </w:p>
  <w:sdt>
    <w:sdtPr>
      <w:id w:val="1936165049"/>
      <w:docPartObj>
        <w:docPartGallery w:val="Page Numbers (Bottom of Page)"/>
        <w:docPartUnique/>
      </w:docPartObj>
    </w:sdtPr>
    <w:sdtEndPr/>
    <w:sdtContent>
      <w:sdt>
        <w:sdtPr>
          <w:id w:val="-1769616900"/>
          <w:docPartObj>
            <w:docPartGallery w:val="Page Numbers (Top of Page)"/>
            <w:docPartUnique/>
          </w:docPartObj>
        </w:sdtPr>
        <w:sdtEndPr/>
        <w:sdtContent>
          <w:p w14:paraId="0CDF665B" w14:textId="02BDEFD4" w:rsidR="001076D8" w:rsidRDefault="001076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CF2FC1" w14:textId="77777777" w:rsidR="008A2AC9" w:rsidRDefault="008A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776A" w14:textId="77777777" w:rsidR="00DB4504" w:rsidRDefault="00DB4504" w:rsidP="008A2AC9">
      <w:r>
        <w:separator/>
      </w:r>
    </w:p>
  </w:footnote>
  <w:footnote w:type="continuationSeparator" w:id="0">
    <w:p w14:paraId="4920FAFD" w14:textId="77777777" w:rsidR="00DB4504" w:rsidRDefault="00DB4504" w:rsidP="008A2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7AC"/>
    <w:multiLevelType w:val="hybridMultilevel"/>
    <w:tmpl w:val="ECF88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3E0C81"/>
    <w:multiLevelType w:val="hybridMultilevel"/>
    <w:tmpl w:val="CDACD242"/>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 w15:restartNumberingAfterBreak="0">
    <w:nsid w:val="1DF156C8"/>
    <w:multiLevelType w:val="multilevel"/>
    <w:tmpl w:val="137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63FD9"/>
    <w:multiLevelType w:val="hybridMultilevel"/>
    <w:tmpl w:val="6F7A1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285E30"/>
    <w:multiLevelType w:val="hybridMultilevel"/>
    <w:tmpl w:val="FB2457C0"/>
    <w:lvl w:ilvl="0" w:tplc="10090001">
      <w:start w:val="1"/>
      <w:numFmt w:val="bullet"/>
      <w:lvlText w:val=""/>
      <w:lvlJc w:val="left"/>
      <w:pPr>
        <w:ind w:left="4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D51C8B"/>
    <w:multiLevelType w:val="multilevel"/>
    <w:tmpl w:val="903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47838"/>
    <w:multiLevelType w:val="hybridMultilevel"/>
    <w:tmpl w:val="9AAE8284"/>
    <w:lvl w:ilvl="0" w:tplc="694054EA">
      <w:start w:val="1"/>
      <w:numFmt w:val="bullet"/>
      <w:lvlText w:val=""/>
      <w:lvlJc w:val="left"/>
      <w:pPr>
        <w:ind w:left="720" w:hanging="360"/>
      </w:pPr>
      <w:rPr>
        <w:rFonts w:ascii="Symbol" w:hAnsi="Symbol" w:hint="default"/>
      </w:rPr>
    </w:lvl>
    <w:lvl w:ilvl="1" w:tplc="1250C526">
      <w:start w:val="1"/>
      <w:numFmt w:val="bullet"/>
      <w:lvlText w:val=""/>
      <w:lvlJc w:val="left"/>
      <w:pPr>
        <w:ind w:left="1440" w:hanging="360"/>
      </w:pPr>
      <w:rPr>
        <w:rFonts w:ascii="Symbol" w:hAnsi="Symbol" w:hint="default"/>
      </w:rPr>
    </w:lvl>
    <w:lvl w:ilvl="2" w:tplc="F2A2F944">
      <w:start w:val="1"/>
      <w:numFmt w:val="bullet"/>
      <w:lvlText w:val=""/>
      <w:lvlJc w:val="left"/>
      <w:pPr>
        <w:ind w:left="2160" w:hanging="360"/>
      </w:pPr>
      <w:rPr>
        <w:rFonts w:ascii="Wingdings" w:hAnsi="Wingdings" w:hint="default"/>
      </w:rPr>
    </w:lvl>
    <w:lvl w:ilvl="3" w:tplc="38E4F882">
      <w:start w:val="1"/>
      <w:numFmt w:val="bullet"/>
      <w:lvlText w:val=""/>
      <w:lvlJc w:val="left"/>
      <w:pPr>
        <w:ind w:left="2880" w:hanging="360"/>
      </w:pPr>
      <w:rPr>
        <w:rFonts w:ascii="Symbol" w:hAnsi="Symbol" w:hint="default"/>
      </w:rPr>
    </w:lvl>
    <w:lvl w:ilvl="4" w:tplc="2548C90C">
      <w:start w:val="1"/>
      <w:numFmt w:val="bullet"/>
      <w:lvlText w:val="o"/>
      <w:lvlJc w:val="left"/>
      <w:pPr>
        <w:ind w:left="3600" w:hanging="360"/>
      </w:pPr>
      <w:rPr>
        <w:rFonts w:ascii="Courier New" w:hAnsi="Courier New" w:hint="default"/>
      </w:rPr>
    </w:lvl>
    <w:lvl w:ilvl="5" w:tplc="57DC2C5C">
      <w:start w:val="1"/>
      <w:numFmt w:val="bullet"/>
      <w:lvlText w:val=""/>
      <w:lvlJc w:val="left"/>
      <w:pPr>
        <w:ind w:left="4320" w:hanging="360"/>
      </w:pPr>
      <w:rPr>
        <w:rFonts w:ascii="Wingdings" w:hAnsi="Wingdings" w:hint="default"/>
      </w:rPr>
    </w:lvl>
    <w:lvl w:ilvl="6" w:tplc="116CAC66">
      <w:start w:val="1"/>
      <w:numFmt w:val="bullet"/>
      <w:lvlText w:val=""/>
      <w:lvlJc w:val="left"/>
      <w:pPr>
        <w:ind w:left="5040" w:hanging="360"/>
      </w:pPr>
      <w:rPr>
        <w:rFonts w:ascii="Symbol" w:hAnsi="Symbol" w:hint="default"/>
      </w:rPr>
    </w:lvl>
    <w:lvl w:ilvl="7" w:tplc="43022C62">
      <w:start w:val="1"/>
      <w:numFmt w:val="bullet"/>
      <w:lvlText w:val="o"/>
      <w:lvlJc w:val="left"/>
      <w:pPr>
        <w:ind w:left="5760" w:hanging="360"/>
      </w:pPr>
      <w:rPr>
        <w:rFonts w:ascii="Courier New" w:hAnsi="Courier New" w:hint="default"/>
      </w:rPr>
    </w:lvl>
    <w:lvl w:ilvl="8" w:tplc="00889D66">
      <w:start w:val="1"/>
      <w:numFmt w:val="bullet"/>
      <w:lvlText w:val=""/>
      <w:lvlJc w:val="left"/>
      <w:pPr>
        <w:ind w:left="6480" w:hanging="360"/>
      </w:pPr>
      <w:rPr>
        <w:rFonts w:ascii="Wingdings" w:hAnsi="Wingdings" w:hint="default"/>
      </w:rPr>
    </w:lvl>
  </w:abstractNum>
  <w:abstractNum w:abstractNumId="7" w15:restartNumberingAfterBreak="0">
    <w:nsid w:val="3A7439A9"/>
    <w:multiLevelType w:val="hybridMultilevel"/>
    <w:tmpl w:val="6FEE6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DE33BD"/>
    <w:multiLevelType w:val="hybridMultilevel"/>
    <w:tmpl w:val="1BCCA910"/>
    <w:lvl w:ilvl="0" w:tplc="A574EDDE">
      <w:numFmt w:val="bullet"/>
      <w:lvlText w:val="-"/>
      <w:lvlJc w:val="left"/>
      <w:pPr>
        <w:ind w:left="460" w:hanging="360"/>
      </w:pPr>
      <w:rPr>
        <w:rFonts w:ascii="Times New Roman" w:eastAsia="Times New Roman" w:hAnsi="Times New Roman" w:cs="Times New Roman"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9" w15:restartNumberingAfterBreak="0">
    <w:nsid w:val="43B65262"/>
    <w:multiLevelType w:val="hybridMultilevel"/>
    <w:tmpl w:val="97BC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56D7A"/>
    <w:multiLevelType w:val="hybridMultilevel"/>
    <w:tmpl w:val="251648D4"/>
    <w:lvl w:ilvl="0" w:tplc="51221226">
      <w:start w:val="1"/>
      <w:numFmt w:val="bullet"/>
      <w:lvlText w:val=""/>
      <w:lvlJc w:val="left"/>
      <w:pPr>
        <w:ind w:left="821" w:hanging="360"/>
      </w:pPr>
      <w:rPr>
        <w:rFonts w:ascii="Symbol" w:hAnsi="Symbol" w:hint="default"/>
        <w:w w:val="100"/>
        <w:sz w:val="24"/>
        <w:szCs w:val="24"/>
        <w:lang w:val="en-GB" w:eastAsia="en-US" w:bidi="ar-SA"/>
      </w:rPr>
    </w:lvl>
    <w:lvl w:ilvl="1" w:tplc="8C5AC96A">
      <w:numFmt w:val="bullet"/>
      <w:lvlText w:val="•"/>
      <w:lvlJc w:val="left"/>
      <w:pPr>
        <w:ind w:left="1624" w:hanging="360"/>
      </w:pPr>
      <w:rPr>
        <w:rFonts w:hint="default"/>
        <w:lang w:val="en-US" w:eastAsia="en-US" w:bidi="ar-SA"/>
      </w:rPr>
    </w:lvl>
    <w:lvl w:ilvl="2" w:tplc="7952CDA2">
      <w:numFmt w:val="bullet"/>
      <w:lvlText w:val="•"/>
      <w:lvlJc w:val="left"/>
      <w:pPr>
        <w:ind w:left="2428" w:hanging="360"/>
      </w:pPr>
      <w:rPr>
        <w:rFonts w:hint="default"/>
        <w:lang w:val="en-US" w:eastAsia="en-US" w:bidi="ar-SA"/>
      </w:rPr>
    </w:lvl>
    <w:lvl w:ilvl="3" w:tplc="6B842122">
      <w:numFmt w:val="bullet"/>
      <w:lvlText w:val="•"/>
      <w:lvlJc w:val="left"/>
      <w:pPr>
        <w:ind w:left="3232" w:hanging="360"/>
      </w:pPr>
      <w:rPr>
        <w:rFonts w:hint="default"/>
        <w:lang w:val="en-US" w:eastAsia="en-US" w:bidi="ar-SA"/>
      </w:rPr>
    </w:lvl>
    <w:lvl w:ilvl="4" w:tplc="6C5A2C22">
      <w:numFmt w:val="bullet"/>
      <w:lvlText w:val="•"/>
      <w:lvlJc w:val="left"/>
      <w:pPr>
        <w:ind w:left="4036" w:hanging="360"/>
      </w:pPr>
      <w:rPr>
        <w:rFonts w:hint="default"/>
        <w:lang w:val="en-US" w:eastAsia="en-US" w:bidi="ar-SA"/>
      </w:rPr>
    </w:lvl>
    <w:lvl w:ilvl="5" w:tplc="92B248B4">
      <w:numFmt w:val="bullet"/>
      <w:lvlText w:val="•"/>
      <w:lvlJc w:val="left"/>
      <w:pPr>
        <w:ind w:left="4840" w:hanging="360"/>
      </w:pPr>
      <w:rPr>
        <w:rFonts w:hint="default"/>
        <w:lang w:val="en-US" w:eastAsia="en-US" w:bidi="ar-SA"/>
      </w:rPr>
    </w:lvl>
    <w:lvl w:ilvl="6" w:tplc="9BD6FB86">
      <w:numFmt w:val="bullet"/>
      <w:lvlText w:val="•"/>
      <w:lvlJc w:val="left"/>
      <w:pPr>
        <w:ind w:left="5644" w:hanging="360"/>
      </w:pPr>
      <w:rPr>
        <w:rFonts w:hint="default"/>
        <w:lang w:val="en-US" w:eastAsia="en-US" w:bidi="ar-SA"/>
      </w:rPr>
    </w:lvl>
    <w:lvl w:ilvl="7" w:tplc="FD6A6180">
      <w:numFmt w:val="bullet"/>
      <w:lvlText w:val="•"/>
      <w:lvlJc w:val="left"/>
      <w:pPr>
        <w:ind w:left="6448" w:hanging="360"/>
      </w:pPr>
      <w:rPr>
        <w:rFonts w:hint="default"/>
        <w:lang w:val="en-US" w:eastAsia="en-US" w:bidi="ar-SA"/>
      </w:rPr>
    </w:lvl>
    <w:lvl w:ilvl="8" w:tplc="04464FF4">
      <w:numFmt w:val="bullet"/>
      <w:lvlText w:val="•"/>
      <w:lvlJc w:val="left"/>
      <w:pPr>
        <w:ind w:left="7252" w:hanging="360"/>
      </w:pPr>
      <w:rPr>
        <w:rFonts w:hint="default"/>
        <w:lang w:val="en-US" w:eastAsia="en-US" w:bidi="ar-SA"/>
      </w:rPr>
    </w:lvl>
  </w:abstractNum>
  <w:abstractNum w:abstractNumId="11" w15:restartNumberingAfterBreak="0">
    <w:nsid w:val="57261822"/>
    <w:multiLevelType w:val="hybridMultilevel"/>
    <w:tmpl w:val="24D69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BA43B6"/>
    <w:multiLevelType w:val="hybridMultilevel"/>
    <w:tmpl w:val="CA48D34A"/>
    <w:lvl w:ilvl="0" w:tplc="7EEA5CAE">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1AD0258A">
      <w:numFmt w:val="bullet"/>
      <w:lvlText w:val="•"/>
      <w:lvlJc w:val="left"/>
      <w:pPr>
        <w:ind w:left="1192" w:hanging="240"/>
      </w:pPr>
      <w:rPr>
        <w:rFonts w:hint="default"/>
        <w:lang w:val="en-US" w:eastAsia="en-US" w:bidi="ar-SA"/>
      </w:rPr>
    </w:lvl>
    <w:lvl w:ilvl="2" w:tplc="698EC71C">
      <w:numFmt w:val="bullet"/>
      <w:lvlText w:val="•"/>
      <w:lvlJc w:val="left"/>
      <w:pPr>
        <w:ind w:left="2044" w:hanging="240"/>
      </w:pPr>
      <w:rPr>
        <w:rFonts w:hint="default"/>
        <w:lang w:val="en-US" w:eastAsia="en-US" w:bidi="ar-SA"/>
      </w:rPr>
    </w:lvl>
    <w:lvl w:ilvl="3" w:tplc="F4D63C3A">
      <w:numFmt w:val="bullet"/>
      <w:lvlText w:val="•"/>
      <w:lvlJc w:val="left"/>
      <w:pPr>
        <w:ind w:left="2896" w:hanging="240"/>
      </w:pPr>
      <w:rPr>
        <w:rFonts w:hint="default"/>
        <w:lang w:val="en-US" w:eastAsia="en-US" w:bidi="ar-SA"/>
      </w:rPr>
    </w:lvl>
    <w:lvl w:ilvl="4" w:tplc="D0143460">
      <w:numFmt w:val="bullet"/>
      <w:lvlText w:val="•"/>
      <w:lvlJc w:val="left"/>
      <w:pPr>
        <w:ind w:left="3748" w:hanging="240"/>
      </w:pPr>
      <w:rPr>
        <w:rFonts w:hint="default"/>
        <w:lang w:val="en-US" w:eastAsia="en-US" w:bidi="ar-SA"/>
      </w:rPr>
    </w:lvl>
    <w:lvl w:ilvl="5" w:tplc="B15EF0D6">
      <w:numFmt w:val="bullet"/>
      <w:lvlText w:val="•"/>
      <w:lvlJc w:val="left"/>
      <w:pPr>
        <w:ind w:left="4600" w:hanging="240"/>
      </w:pPr>
      <w:rPr>
        <w:rFonts w:hint="default"/>
        <w:lang w:val="en-US" w:eastAsia="en-US" w:bidi="ar-SA"/>
      </w:rPr>
    </w:lvl>
    <w:lvl w:ilvl="6" w:tplc="F3F498C6">
      <w:numFmt w:val="bullet"/>
      <w:lvlText w:val="•"/>
      <w:lvlJc w:val="left"/>
      <w:pPr>
        <w:ind w:left="5452" w:hanging="240"/>
      </w:pPr>
      <w:rPr>
        <w:rFonts w:hint="default"/>
        <w:lang w:val="en-US" w:eastAsia="en-US" w:bidi="ar-SA"/>
      </w:rPr>
    </w:lvl>
    <w:lvl w:ilvl="7" w:tplc="92C62C08">
      <w:numFmt w:val="bullet"/>
      <w:lvlText w:val="•"/>
      <w:lvlJc w:val="left"/>
      <w:pPr>
        <w:ind w:left="6304" w:hanging="240"/>
      </w:pPr>
      <w:rPr>
        <w:rFonts w:hint="default"/>
        <w:lang w:val="en-US" w:eastAsia="en-US" w:bidi="ar-SA"/>
      </w:rPr>
    </w:lvl>
    <w:lvl w:ilvl="8" w:tplc="BE6A74C0">
      <w:numFmt w:val="bullet"/>
      <w:lvlText w:val="•"/>
      <w:lvlJc w:val="left"/>
      <w:pPr>
        <w:ind w:left="7156" w:hanging="240"/>
      </w:pPr>
      <w:rPr>
        <w:rFonts w:hint="default"/>
        <w:lang w:val="en-US" w:eastAsia="en-US" w:bidi="ar-SA"/>
      </w:rPr>
    </w:lvl>
  </w:abstractNum>
  <w:abstractNum w:abstractNumId="13" w15:restartNumberingAfterBreak="0">
    <w:nsid w:val="6B4B6441"/>
    <w:multiLevelType w:val="hybridMultilevel"/>
    <w:tmpl w:val="DDAA5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5D27B1"/>
    <w:multiLevelType w:val="hybridMultilevel"/>
    <w:tmpl w:val="C250F36C"/>
    <w:lvl w:ilvl="0" w:tplc="3CA85E58">
      <w:start w:val="1"/>
      <w:numFmt w:val="bullet"/>
      <w:lvlText w:val=""/>
      <w:lvlJc w:val="left"/>
      <w:pPr>
        <w:ind w:left="720" w:hanging="360"/>
      </w:pPr>
      <w:rPr>
        <w:rFonts w:ascii="Symbol" w:hAnsi="Symbol" w:hint="default"/>
      </w:rPr>
    </w:lvl>
    <w:lvl w:ilvl="1" w:tplc="B1A0E31E">
      <w:start w:val="1"/>
      <w:numFmt w:val="bullet"/>
      <w:lvlText w:val="o"/>
      <w:lvlJc w:val="left"/>
      <w:pPr>
        <w:ind w:left="1440" w:hanging="360"/>
      </w:pPr>
      <w:rPr>
        <w:rFonts w:ascii="Courier New" w:hAnsi="Courier New" w:hint="default"/>
      </w:rPr>
    </w:lvl>
    <w:lvl w:ilvl="2" w:tplc="B8DC7A1A">
      <w:start w:val="1"/>
      <w:numFmt w:val="bullet"/>
      <w:lvlText w:val=""/>
      <w:lvlJc w:val="left"/>
      <w:pPr>
        <w:ind w:left="2160" w:hanging="360"/>
      </w:pPr>
      <w:rPr>
        <w:rFonts w:ascii="Wingdings" w:hAnsi="Wingdings" w:hint="default"/>
      </w:rPr>
    </w:lvl>
    <w:lvl w:ilvl="3" w:tplc="DB5E3F48">
      <w:start w:val="1"/>
      <w:numFmt w:val="bullet"/>
      <w:lvlText w:val=""/>
      <w:lvlJc w:val="left"/>
      <w:pPr>
        <w:ind w:left="2880" w:hanging="360"/>
      </w:pPr>
      <w:rPr>
        <w:rFonts w:ascii="Symbol" w:hAnsi="Symbol" w:hint="default"/>
      </w:rPr>
    </w:lvl>
    <w:lvl w:ilvl="4" w:tplc="16C4BE4A">
      <w:start w:val="1"/>
      <w:numFmt w:val="bullet"/>
      <w:lvlText w:val="o"/>
      <w:lvlJc w:val="left"/>
      <w:pPr>
        <w:ind w:left="3600" w:hanging="360"/>
      </w:pPr>
      <w:rPr>
        <w:rFonts w:ascii="Courier New" w:hAnsi="Courier New" w:hint="default"/>
      </w:rPr>
    </w:lvl>
    <w:lvl w:ilvl="5" w:tplc="BF0CE28C">
      <w:start w:val="1"/>
      <w:numFmt w:val="bullet"/>
      <w:lvlText w:val=""/>
      <w:lvlJc w:val="left"/>
      <w:pPr>
        <w:ind w:left="4320" w:hanging="360"/>
      </w:pPr>
      <w:rPr>
        <w:rFonts w:ascii="Wingdings" w:hAnsi="Wingdings" w:hint="default"/>
      </w:rPr>
    </w:lvl>
    <w:lvl w:ilvl="6" w:tplc="D77AF2DA">
      <w:start w:val="1"/>
      <w:numFmt w:val="bullet"/>
      <w:lvlText w:val=""/>
      <w:lvlJc w:val="left"/>
      <w:pPr>
        <w:ind w:left="5040" w:hanging="360"/>
      </w:pPr>
      <w:rPr>
        <w:rFonts w:ascii="Symbol" w:hAnsi="Symbol" w:hint="default"/>
      </w:rPr>
    </w:lvl>
    <w:lvl w:ilvl="7" w:tplc="4602217C">
      <w:start w:val="1"/>
      <w:numFmt w:val="bullet"/>
      <w:lvlText w:val="o"/>
      <w:lvlJc w:val="left"/>
      <w:pPr>
        <w:ind w:left="5760" w:hanging="360"/>
      </w:pPr>
      <w:rPr>
        <w:rFonts w:ascii="Courier New" w:hAnsi="Courier New" w:hint="default"/>
      </w:rPr>
    </w:lvl>
    <w:lvl w:ilvl="8" w:tplc="197ABC6C">
      <w:start w:val="1"/>
      <w:numFmt w:val="bullet"/>
      <w:lvlText w:val=""/>
      <w:lvlJc w:val="left"/>
      <w:pPr>
        <w:ind w:left="6480" w:hanging="360"/>
      </w:pPr>
      <w:rPr>
        <w:rFonts w:ascii="Wingdings" w:hAnsi="Wingdings" w:hint="default"/>
      </w:rPr>
    </w:lvl>
  </w:abstractNum>
  <w:abstractNum w:abstractNumId="15" w15:restartNumberingAfterBreak="0">
    <w:nsid w:val="6CD16881"/>
    <w:multiLevelType w:val="hybridMultilevel"/>
    <w:tmpl w:val="DFAEBE3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8937066"/>
    <w:multiLevelType w:val="hybridMultilevel"/>
    <w:tmpl w:val="A55AFE1E"/>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15:restartNumberingAfterBreak="0">
    <w:nsid w:val="7B2E71BB"/>
    <w:multiLevelType w:val="hybridMultilevel"/>
    <w:tmpl w:val="AB38058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D447F46"/>
    <w:multiLevelType w:val="hybridMultilevel"/>
    <w:tmpl w:val="C65A282A"/>
    <w:lvl w:ilvl="0" w:tplc="1CD0BC06">
      <w:start w:val="1"/>
      <w:numFmt w:val="bullet"/>
      <w:lvlText w:val=""/>
      <w:lvlJc w:val="left"/>
      <w:pPr>
        <w:ind w:left="720" w:hanging="360"/>
      </w:pPr>
      <w:rPr>
        <w:rFonts w:ascii="Symbol" w:hAnsi="Symbol" w:hint="default"/>
      </w:rPr>
    </w:lvl>
    <w:lvl w:ilvl="1" w:tplc="C59C7132">
      <w:start w:val="1"/>
      <w:numFmt w:val="bullet"/>
      <w:lvlText w:val="o"/>
      <w:lvlJc w:val="left"/>
      <w:pPr>
        <w:ind w:left="1440" w:hanging="360"/>
      </w:pPr>
      <w:rPr>
        <w:rFonts w:ascii="Courier New" w:hAnsi="Courier New" w:hint="default"/>
      </w:rPr>
    </w:lvl>
    <w:lvl w:ilvl="2" w:tplc="28885048">
      <w:start w:val="1"/>
      <w:numFmt w:val="bullet"/>
      <w:lvlText w:val=""/>
      <w:lvlJc w:val="left"/>
      <w:pPr>
        <w:ind w:left="2160" w:hanging="360"/>
      </w:pPr>
      <w:rPr>
        <w:rFonts w:ascii="Wingdings" w:hAnsi="Wingdings" w:hint="default"/>
      </w:rPr>
    </w:lvl>
    <w:lvl w:ilvl="3" w:tplc="6B203B3E">
      <w:start w:val="1"/>
      <w:numFmt w:val="bullet"/>
      <w:lvlText w:val=""/>
      <w:lvlJc w:val="left"/>
      <w:pPr>
        <w:ind w:left="2880" w:hanging="360"/>
      </w:pPr>
      <w:rPr>
        <w:rFonts w:ascii="Symbol" w:hAnsi="Symbol" w:hint="default"/>
      </w:rPr>
    </w:lvl>
    <w:lvl w:ilvl="4" w:tplc="47DAF8BA">
      <w:start w:val="1"/>
      <w:numFmt w:val="bullet"/>
      <w:lvlText w:val="o"/>
      <w:lvlJc w:val="left"/>
      <w:pPr>
        <w:ind w:left="3600" w:hanging="360"/>
      </w:pPr>
      <w:rPr>
        <w:rFonts w:ascii="Courier New" w:hAnsi="Courier New" w:hint="default"/>
      </w:rPr>
    </w:lvl>
    <w:lvl w:ilvl="5" w:tplc="A8AC4C36">
      <w:start w:val="1"/>
      <w:numFmt w:val="bullet"/>
      <w:lvlText w:val=""/>
      <w:lvlJc w:val="left"/>
      <w:pPr>
        <w:ind w:left="4320" w:hanging="360"/>
      </w:pPr>
      <w:rPr>
        <w:rFonts w:ascii="Wingdings" w:hAnsi="Wingdings" w:hint="default"/>
      </w:rPr>
    </w:lvl>
    <w:lvl w:ilvl="6" w:tplc="3ACC1C7C">
      <w:start w:val="1"/>
      <w:numFmt w:val="bullet"/>
      <w:lvlText w:val=""/>
      <w:lvlJc w:val="left"/>
      <w:pPr>
        <w:ind w:left="5040" w:hanging="360"/>
      </w:pPr>
      <w:rPr>
        <w:rFonts w:ascii="Symbol" w:hAnsi="Symbol" w:hint="default"/>
      </w:rPr>
    </w:lvl>
    <w:lvl w:ilvl="7" w:tplc="135AA23E">
      <w:start w:val="1"/>
      <w:numFmt w:val="bullet"/>
      <w:lvlText w:val="o"/>
      <w:lvlJc w:val="left"/>
      <w:pPr>
        <w:ind w:left="5760" w:hanging="360"/>
      </w:pPr>
      <w:rPr>
        <w:rFonts w:ascii="Courier New" w:hAnsi="Courier New" w:hint="default"/>
      </w:rPr>
    </w:lvl>
    <w:lvl w:ilvl="8" w:tplc="A3DEE4B4">
      <w:start w:val="1"/>
      <w:numFmt w:val="bullet"/>
      <w:lvlText w:val=""/>
      <w:lvlJc w:val="left"/>
      <w:pPr>
        <w:ind w:left="6480" w:hanging="360"/>
      </w:pPr>
      <w:rPr>
        <w:rFonts w:ascii="Wingdings" w:hAnsi="Wingdings" w:hint="default"/>
      </w:rPr>
    </w:lvl>
  </w:abstractNum>
  <w:num w:numId="1" w16cid:durableId="808474417">
    <w:abstractNumId w:val="14"/>
  </w:num>
  <w:num w:numId="2" w16cid:durableId="1496191010">
    <w:abstractNumId w:val="18"/>
  </w:num>
  <w:num w:numId="3" w16cid:durableId="1169248740">
    <w:abstractNumId w:val="6"/>
  </w:num>
  <w:num w:numId="4" w16cid:durableId="344746409">
    <w:abstractNumId w:val="10"/>
  </w:num>
  <w:num w:numId="5" w16cid:durableId="2105026669">
    <w:abstractNumId w:val="12"/>
  </w:num>
  <w:num w:numId="6" w16cid:durableId="1524896974">
    <w:abstractNumId w:val="8"/>
  </w:num>
  <w:num w:numId="7" w16cid:durableId="563487554">
    <w:abstractNumId w:val="4"/>
  </w:num>
  <w:num w:numId="8" w16cid:durableId="1885604752">
    <w:abstractNumId w:val="16"/>
  </w:num>
  <w:num w:numId="9" w16cid:durableId="977413167">
    <w:abstractNumId w:val="2"/>
  </w:num>
  <w:num w:numId="10" w16cid:durableId="443695376">
    <w:abstractNumId w:val="5"/>
  </w:num>
  <w:num w:numId="11" w16cid:durableId="1047876422">
    <w:abstractNumId w:val="11"/>
  </w:num>
  <w:num w:numId="12" w16cid:durableId="1501577910">
    <w:abstractNumId w:val="3"/>
  </w:num>
  <w:num w:numId="13" w16cid:durableId="1281842549">
    <w:abstractNumId w:val="7"/>
  </w:num>
  <w:num w:numId="14" w16cid:durableId="59602032">
    <w:abstractNumId w:val="0"/>
  </w:num>
  <w:num w:numId="15" w16cid:durableId="302275170">
    <w:abstractNumId w:val="13"/>
  </w:num>
  <w:num w:numId="16" w16cid:durableId="394399415">
    <w:abstractNumId w:val="1"/>
  </w:num>
  <w:num w:numId="17" w16cid:durableId="1475835083">
    <w:abstractNumId w:val="15"/>
  </w:num>
  <w:num w:numId="18" w16cid:durableId="622855336">
    <w:abstractNumId w:val="9"/>
  </w:num>
  <w:num w:numId="19" w16cid:durableId="13984808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wMDCzMDE0MLYwMzJV0lEKTi0uzszPAykwMaoFAPmvYHQtAAAA"/>
  </w:docVars>
  <w:rsids>
    <w:rsidRoot w:val="00092C99"/>
    <w:rsid w:val="00001816"/>
    <w:rsid w:val="00002ECE"/>
    <w:rsid w:val="000102E3"/>
    <w:rsid w:val="00010614"/>
    <w:rsid w:val="00010FE2"/>
    <w:rsid w:val="000111C0"/>
    <w:rsid w:val="00016A79"/>
    <w:rsid w:val="000222F0"/>
    <w:rsid w:val="000249DF"/>
    <w:rsid w:val="00025E43"/>
    <w:rsid w:val="00027BE6"/>
    <w:rsid w:val="00027F49"/>
    <w:rsid w:val="000302BE"/>
    <w:rsid w:val="0003249B"/>
    <w:rsid w:val="00047DCB"/>
    <w:rsid w:val="00053CEE"/>
    <w:rsid w:val="0005528E"/>
    <w:rsid w:val="000618DE"/>
    <w:rsid w:val="0006216C"/>
    <w:rsid w:val="000634D6"/>
    <w:rsid w:val="000638B3"/>
    <w:rsid w:val="00065664"/>
    <w:rsid w:val="000701D5"/>
    <w:rsid w:val="00070C85"/>
    <w:rsid w:val="00071237"/>
    <w:rsid w:val="000863A1"/>
    <w:rsid w:val="000900C5"/>
    <w:rsid w:val="00090173"/>
    <w:rsid w:val="00092C99"/>
    <w:rsid w:val="000A0223"/>
    <w:rsid w:val="000A3FFA"/>
    <w:rsid w:val="000A5E7D"/>
    <w:rsid w:val="000A6234"/>
    <w:rsid w:val="000B2544"/>
    <w:rsid w:val="000B27D6"/>
    <w:rsid w:val="000C05DB"/>
    <w:rsid w:val="000C1D3D"/>
    <w:rsid w:val="000C6DF5"/>
    <w:rsid w:val="000D312C"/>
    <w:rsid w:val="000D4A30"/>
    <w:rsid w:val="000D5515"/>
    <w:rsid w:val="000E09C2"/>
    <w:rsid w:val="000E14E4"/>
    <w:rsid w:val="000E26F3"/>
    <w:rsid w:val="000E7A71"/>
    <w:rsid w:val="000F35DB"/>
    <w:rsid w:val="000F3C80"/>
    <w:rsid w:val="000F451E"/>
    <w:rsid w:val="000F6E1E"/>
    <w:rsid w:val="00100155"/>
    <w:rsid w:val="001017EC"/>
    <w:rsid w:val="00104CE9"/>
    <w:rsid w:val="00107431"/>
    <w:rsid w:val="001076D8"/>
    <w:rsid w:val="00112916"/>
    <w:rsid w:val="00112AC7"/>
    <w:rsid w:val="00130077"/>
    <w:rsid w:val="00130BBF"/>
    <w:rsid w:val="00131600"/>
    <w:rsid w:val="0013515C"/>
    <w:rsid w:val="001377B8"/>
    <w:rsid w:val="00137EC3"/>
    <w:rsid w:val="00137ED8"/>
    <w:rsid w:val="0014168D"/>
    <w:rsid w:val="00142682"/>
    <w:rsid w:val="0014509D"/>
    <w:rsid w:val="00150ADE"/>
    <w:rsid w:val="00154CC5"/>
    <w:rsid w:val="00155068"/>
    <w:rsid w:val="00155C33"/>
    <w:rsid w:val="001562D1"/>
    <w:rsid w:val="00157700"/>
    <w:rsid w:val="00162B51"/>
    <w:rsid w:val="00167E1E"/>
    <w:rsid w:val="00171BE8"/>
    <w:rsid w:val="00173DDE"/>
    <w:rsid w:val="00190675"/>
    <w:rsid w:val="001A1AE9"/>
    <w:rsid w:val="001A3A7D"/>
    <w:rsid w:val="001A6626"/>
    <w:rsid w:val="001A7E77"/>
    <w:rsid w:val="001B30E6"/>
    <w:rsid w:val="001B3E27"/>
    <w:rsid w:val="001B3F91"/>
    <w:rsid w:val="001B5710"/>
    <w:rsid w:val="001C299F"/>
    <w:rsid w:val="001C3699"/>
    <w:rsid w:val="001C5A58"/>
    <w:rsid w:val="001C76D1"/>
    <w:rsid w:val="001D0016"/>
    <w:rsid w:val="001D0BD3"/>
    <w:rsid w:val="001D188E"/>
    <w:rsid w:val="001D28AF"/>
    <w:rsid w:val="001D5518"/>
    <w:rsid w:val="001D588E"/>
    <w:rsid w:val="001D67C2"/>
    <w:rsid w:val="001D6A13"/>
    <w:rsid w:val="001D6F20"/>
    <w:rsid w:val="001D7571"/>
    <w:rsid w:val="001E008D"/>
    <w:rsid w:val="001E1587"/>
    <w:rsid w:val="001E39DA"/>
    <w:rsid w:val="001E59F0"/>
    <w:rsid w:val="001E600B"/>
    <w:rsid w:val="001F0DCE"/>
    <w:rsid w:val="001F0FB6"/>
    <w:rsid w:val="001F12B1"/>
    <w:rsid w:val="001F1DE1"/>
    <w:rsid w:val="001F1FEA"/>
    <w:rsid w:val="001F33B8"/>
    <w:rsid w:val="001F6DDD"/>
    <w:rsid w:val="001F6E24"/>
    <w:rsid w:val="0020579D"/>
    <w:rsid w:val="00207CAC"/>
    <w:rsid w:val="0021015D"/>
    <w:rsid w:val="002115AF"/>
    <w:rsid w:val="00214C89"/>
    <w:rsid w:val="00217760"/>
    <w:rsid w:val="002178FA"/>
    <w:rsid w:val="002206F4"/>
    <w:rsid w:val="00226237"/>
    <w:rsid w:val="00231D66"/>
    <w:rsid w:val="002331C2"/>
    <w:rsid w:val="00235106"/>
    <w:rsid w:val="0024252A"/>
    <w:rsid w:val="00250A12"/>
    <w:rsid w:val="0025110F"/>
    <w:rsid w:val="00252B94"/>
    <w:rsid w:val="00253295"/>
    <w:rsid w:val="0025557F"/>
    <w:rsid w:val="00255C7F"/>
    <w:rsid w:val="00271A4B"/>
    <w:rsid w:val="00280084"/>
    <w:rsid w:val="00281702"/>
    <w:rsid w:val="0028305B"/>
    <w:rsid w:val="002839AF"/>
    <w:rsid w:val="002913A1"/>
    <w:rsid w:val="00292867"/>
    <w:rsid w:val="0029294B"/>
    <w:rsid w:val="00295C98"/>
    <w:rsid w:val="002A37FC"/>
    <w:rsid w:val="002A453C"/>
    <w:rsid w:val="002A4F60"/>
    <w:rsid w:val="002B303A"/>
    <w:rsid w:val="002B3AB0"/>
    <w:rsid w:val="002B3F62"/>
    <w:rsid w:val="002B58C2"/>
    <w:rsid w:val="002C0D36"/>
    <w:rsid w:val="002C3C24"/>
    <w:rsid w:val="002C3FBD"/>
    <w:rsid w:val="002D11FF"/>
    <w:rsid w:val="002F331E"/>
    <w:rsid w:val="002F47C8"/>
    <w:rsid w:val="002F71E3"/>
    <w:rsid w:val="00300F24"/>
    <w:rsid w:val="003049E3"/>
    <w:rsid w:val="00305B53"/>
    <w:rsid w:val="00306C42"/>
    <w:rsid w:val="00307EB0"/>
    <w:rsid w:val="003125AD"/>
    <w:rsid w:val="00313A08"/>
    <w:rsid w:val="0031506B"/>
    <w:rsid w:val="003153F7"/>
    <w:rsid w:val="00316D04"/>
    <w:rsid w:val="00321449"/>
    <w:rsid w:val="0032285F"/>
    <w:rsid w:val="00331E2A"/>
    <w:rsid w:val="00332A55"/>
    <w:rsid w:val="00332F41"/>
    <w:rsid w:val="003333A4"/>
    <w:rsid w:val="003341C8"/>
    <w:rsid w:val="0033706E"/>
    <w:rsid w:val="00340568"/>
    <w:rsid w:val="003426D6"/>
    <w:rsid w:val="00342E89"/>
    <w:rsid w:val="003447EC"/>
    <w:rsid w:val="0035277E"/>
    <w:rsid w:val="00364611"/>
    <w:rsid w:val="003655F2"/>
    <w:rsid w:val="0037026B"/>
    <w:rsid w:val="00372547"/>
    <w:rsid w:val="00373B70"/>
    <w:rsid w:val="0037473F"/>
    <w:rsid w:val="00377D02"/>
    <w:rsid w:val="003806FF"/>
    <w:rsid w:val="00382CCD"/>
    <w:rsid w:val="003855C6"/>
    <w:rsid w:val="00391793"/>
    <w:rsid w:val="00392ED5"/>
    <w:rsid w:val="003A20D8"/>
    <w:rsid w:val="003A224C"/>
    <w:rsid w:val="003A415C"/>
    <w:rsid w:val="003A63E2"/>
    <w:rsid w:val="003B3B14"/>
    <w:rsid w:val="003C0718"/>
    <w:rsid w:val="003C32FE"/>
    <w:rsid w:val="003C569C"/>
    <w:rsid w:val="003C7773"/>
    <w:rsid w:val="003D0A1A"/>
    <w:rsid w:val="003D6668"/>
    <w:rsid w:val="003E6DFB"/>
    <w:rsid w:val="003E6FEF"/>
    <w:rsid w:val="003F64C6"/>
    <w:rsid w:val="003F6B4D"/>
    <w:rsid w:val="003F7EC5"/>
    <w:rsid w:val="0040300B"/>
    <w:rsid w:val="00403C6F"/>
    <w:rsid w:val="00405325"/>
    <w:rsid w:val="0040658F"/>
    <w:rsid w:val="00412B2B"/>
    <w:rsid w:val="00421DEC"/>
    <w:rsid w:val="004225CF"/>
    <w:rsid w:val="00423008"/>
    <w:rsid w:val="00423848"/>
    <w:rsid w:val="00423925"/>
    <w:rsid w:val="00424C61"/>
    <w:rsid w:val="00427F65"/>
    <w:rsid w:val="0043504B"/>
    <w:rsid w:val="00441671"/>
    <w:rsid w:val="004423A5"/>
    <w:rsid w:val="00442F18"/>
    <w:rsid w:val="00446B2C"/>
    <w:rsid w:val="00446BC8"/>
    <w:rsid w:val="00452F24"/>
    <w:rsid w:val="00456DF3"/>
    <w:rsid w:val="004603C9"/>
    <w:rsid w:val="004606AB"/>
    <w:rsid w:val="00462A73"/>
    <w:rsid w:val="00465448"/>
    <w:rsid w:val="004661B9"/>
    <w:rsid w:val="00466508"/>
    <w:rsid w:val="00466F97"/>
    <w:rsid w:val="00467BD4"/>
    <w:rsid w:val="0047297F"/>
    <w:rsid w:val="00475824"/>
    <w:rsid w:val="00480321"/>
    <w:rsid w:val="0048492B"/>
    <w:rsid w:val="00494EAE"/>
    <w:rsid w:val="004950FF"/>
    <w:rsid w:val="00495A4E"/>
    <w:rsid w:val="004A035E"/>
    <w:rsid w:val="004A230D"/>
    <w:rsid w:val="004A2EA0"/>
    <w:rsid w:val="004A4BF1"/>
    <w:rsid w:val="004A6E36"/>
    <w:rsid w:val="004B40CC"/>
    <w:rsid w:val="004B5031"/>
    <w:rsid w:val="004B59A4"/>
    <w:rsid w:val="004B5B2C"/>
    <w:rsid w:val="004C19FA"/>
    <w:rsid w:val="004C6234"/>
    <w:rsid w:val="004D5D95"/>
    <w:rsid w:val="004E10FB"/>
    <w:rsid w:val="004E598F"/>
    <w:rsid w:val="004E6B36"/>
    <w:rsid w:val="004F0D70"/>
    <w:rsid w:val="004F2842"/>
    <w:rsid w:val="004F3A35"/>
    <w:rsid w:val="004F4182"/>
    <w:rsid w:val="004F4E49"/>
    <w:rsid w:val="004F7168"/>
    <w:rsid w:val="00504888"/>
    <w:rsid w:val="00507614"/>
    <w:rsid w:val="0051029A"/>
    <w:rsid w:val="00513544"/>
    <w:rsid w:val="005146EC"/>
    <w:rsid w:val="00515997"/>
    <w:rsid w:val="005163C1"/>
    <w:rsid w:val="0051755D"/>
    <w:rsid w:val="005209B2"/>
    <w:rsid w:val="00521A91"/>
    <w:rsid w:val="00522B90"/>
    <w:rsid w:val="00525125"/>
    <w:rsid w:val="0052586E"/>
    <w:rsid w:val="0053224F"/>
    <w:rsid w:val="00534BE7"/>
    <w:rsid w:val="005407A1"/>
    <w:rsid w:val="005413D0"/>
    <w:rsid w:val="00542E5E"/>
    <w:rsid w:val="0054418E"/>
    <w:rsid w:val="00551C42"/>
    <w:rsid w:val="005701B5"/>
    <w:rsid w:val="005752F8"/>
    <w:rsid w:val="005813BD"/>
    <w:rsid w:val="005838EA"/>
    <w:rsid w:val="005924E8"/>
    <w:rsid w:val="005934D0"/>
    <w:rsid w:val="00596849"/>
    <w:rsid w:val="005B0A3F"/>
    <w:rsid w:val="005B15E4"/>
    <w:rsid w:val="005B251B"/>
    <w:rsid w:val="005B29B2"/>
    <w:rsid w:val="005C2272"/>
    <w:rsid w:val="005C256A"/>
    <w:rsid w:val="005C2D05"/>
    <w:rsid w:val="005D0F8A"/>
    <w:rsid w:val="005D4EE3"/>
    <w:rsid w:val="005D648C"/>
    <w:rsid w:val="005F7A4F"/>
    <w:rsid w:val="0060121A"/>
    <w:rsid w:val="006030AE"/>
    <w:rsid w:val="00606F4F"/>
    <w:rsid w:val="006125EE"/>
    <w:rsid w:val="006218A8"/>
    <w:rsid w:val="00624F70"/>
    <w:rsid w:val="00625762"/>
    <w:rsid w:val="00625E88"/>
    <w:rsid w:val="00627589"/>
    <w:rsid w:val="006306E1"/>
    <w:rsid w:val="006318A2"/>
    <w:rsid w:val="00633953"/>
    <w:rsid w:val="00633B52"/>
    <w:rsid w:val="00635CB9"/>
    <w:rsid w:val="00637055"/>
    <w:rsid w:val="00640F06"/>
    <w:rsid w:val="00640F87"/>
    <w:rsid w:val="006437FE"/>
    <w:rsid w:val="006466C0"/>
    <w:rsid w:val="00647E8B"/>
    <w:rsid w:val="00660861"/>
    <w:rsid w:val="00661609"/>
    <w:rsid w:val="00665905"/>
    <w:rsid w:val="00675D99"/>
    <w:rsid w:val="00675EE4"/>
    <w:rsid w:val="00677EEE"/>
    <w:rsid w:val="00682B1E"/>
    <w:rsid w:val="00682BD7"/>
    <w:rsid w:val="00682E27"/>
    <w:rsid w:val="00683470"/>
    <w:rsid w:val="0069409F"/>
    <w:rsid w:val="00696899"/>
    <w:rsid w:val="006B44A8"/>
    <w:rsid w:val="006C0A56"/>
    <w:rsid w:val="006C3671"/>
    <w:rsid w:val="006D353E"/>
    <w:rsid w:val="006E0FEA"/>
    <w:rsid w:val="006F323C"/>
    <w:rsid w:val="006F3D7B"/>
    <w:rsid w:val="006F4264"/>
    <w:rsid w:val="006F5194"/>
    <w:rsid w:val="007027ED"/>
    <w:rsid w:val="00703294"/>
    <w:rsid w:val="00703BCB"/>
    <w:rsid w:val="00704CB7"/>
    <w:rsid w:val="00704FBA"/>
    <w:rsid w:val="00712F30"/>
    <w:rsid w:val="00715355"/>
    <w:rsid w:val="00720724"/>
    <w:rsid w:val="00722686"/>
    <w:rsid w:val="00723035"/>
    <w:rsid w:val="0072311D"/>
    <w:rsid w:val="00723764"/>
    <w:rsid w:val="007268CB"/>
    <w:rsid w:val="00727D21"/>
    <w:rsid w:val="00735B53"/>
    <w:rsid w:val="00740096"/>
    <w:rsid w:val="0074486D"/>
    <w:rsid w:val="00744C8C"/>
    <w:rsid w:val="00757DBE"/>
    <w:rsid w:val="00766E35"/>
    <w:rsid w:val="007709FB"/>
    <w:rsid w:val="0077172F"/>
    <w:rsid w:val="00772E1C"/>
    <w:rsid w:val="00784925"/>
    <w:rsid w:val="0078558E"/>
    <w:rsid w:val="00797AC0"/>
    <w:rsid w:val="007A1ADA"/>
    <w:rsid w:val="007A52EA"/>
    <w:rsid w:val="007C1E0A"/>
    <w:rsid w:val="007C2CF3"/>
    <w:rsid w:val="007C3642"/>
    <w:rsid w:val="007D1AD7"/>
    <w:rsid w:val="007D38DF"/>
    <w:rsid w:val="007D53C0"/>
    <w:rsid w:val="007D680F"/>
    <w:rsid w:val="007D6A04"/>
    <w:rsid w:val="007D734C"/>
    <w:rsid w:val="007E3D86"/>
    <w:rsid w:val="007E4B2C"/>
    <w:rsid w:val="007E73DC"/>
    <w:rsid w:val="007F37F7"/>
    <w:rsid w:val="007F389D"/>
    <w:rsid w:val="007F478E"/>
    <w:rsid w:val="007F78D4"/>
    <w:rsid w:val="00800439"/>
    <w:rsid w:val="00802191"/>
    <w:rsid w:val="00802E27"/>
    <w:rsid w:val="00803D10"/>
    <w:rsid w:val="008058FC"/>
    <w:rsid w:val="00805FB0"/>
    <w:rsid w:val="00806B9E"/>
    <w:rsid w:val="00807E1F"/>
    <w:rsid w:val="00807EE6"/>
    <w:rsid w:val="00810042"/>
    <w:rsid w:val="00814997"/>
    <w:rsid w:val="0082026F"/>
    <w:rsid w:val="00827A5B"/>
    <w:rsid w:val="00831A9C"/>
    <w:rsid w:val="0083382B"/>
    <w:rsid w:val="00834116"/>
    <w:rsid w:val="00840939"/>
    <w:rsid w:val="008467B9"/>
    <w:rsid w:val="00854BC4"/>
    <w:rsid w:val="00863FCB"/>
    <w:rsid w:val="008664DC"/>
    <w:rsid w:val="008672AE"/>
    <w:rsid w:val="00882F57"/>
    <w:rsid w:val="008833EA"/>
    <w:rsid w:val="008847CB"/>
    <w:rsid w:val="00887365"/>
    <w:rsid w:val="00893CC3"/>
    <w:rsid w:val="008A2AC9"/>
    <w:rsid w:val="008B0E9C"/>
    <w:rsid w:val="008B6D97"/>
    <w:rsid w:val="008B77CC"/>
    <w:rsid w:val="008C1757"/>
    <w:rsid w:val="008C3326"/>
    <w:rsid w:val="008D4C98"/>
    <w:rsid w:val="008D57D6"/>
    <w:rsid w:val="008F1CE8"/>
    <w:rsid w:val="008F40AD"/>
    <w:rsid w:val="008F4DF1"/>
    <w:rsid w:val="008F6564"/>
    <w:rsid w:val="009052C6"/>
    <w:rsid w:val="009058EC"/>
    <w:rsid w:val="009106FF"/>
    <w:rsid w:val="009177EF"/>
    <w:rsid w:val="00921134"/>
    <w:rsid w:val="00930B01"/>
    <w:rsid w:val="00931C78"/>
    <w:rsid w:val="009359F1"/>
    <w:rsid w:val="009370EC"/>
    <w:rsid w:val="00941DF6"/>
    <w:rsid w:val="009505ED"/>
    <w:rsid w:val="00951984"/>
    <w:rsid w:val="00961CE3"/>
    <w:rsid w:val="00961F5F"/>
    <w:rsid w:val="009626D8"/>
    <w:rsid w:val="009628B0"/>
    <w:rsid w:val="00963CE9"/>
    <w:rsid w:val="009728ED"/>
    <w:rsid w:val="009736DD"/>
    <w:rsid w:val="0098236C"/>
    <w:rsid w:val="0098272C"/>
    <w:rsid w:val="00982F78"/>
    <w:rsid w:val="00985C5A"/>
    <w:rsid w:val="00991FD8"/>
    <w:rsid w:val="0099557F"/>
    <w:rsid w:val="0099567D"/>
    <w:rsid w:val="009979E9"/>
    <w:rsid w:val="009A0E2B"/>
    <w:rsid w:val="009A5D30"/>
    <w:rsid w:val="009B06E6"/>
    <w:rsid w:val="009B1A64"/>
    <w:rsid w:val="009C20D0"/>
    <w:rsid w:val="009D3ED8"/>
    <w:rsid w:val="009E0B67"/>
    <w:rsid w:val="009E164E"/>
    <w:rsid w:val="009E38C3"/>
    <w:rsid w:val="009E7B9A"/>
    <w:rsid w:val="009F0252"/>
    <w:rsid w:val="009F07E1"/>
    <w:rsid w:val="009F25B3"/>
    <w:rsid w:val="009F5739"/>
    <w:rsid w:val="00A00988"/>
    <w:rsid w:val="00A01E57"/>
    <w:rsid w:val="00A03F10"/>
    <w:rsid w:val="00A14051"/>
    <w:rsid w:val="00A14147"/>
    <w:rsid w:val="00A16F8B"/>
    <w:rsid w:val="00A20B2E"/>
    <w:rsid w:val="00A23280"/>
    <w:rsid w:val="00A340D0"/>
    <w:rsid w:val="00A4166A"/>
    <w:rsid w:val="00A45117"/>
    <w:rsid w:val="00A46476"/>
    <w:rsid w:val="00A46BA3"/>
    <w:rsid w:val="00A46BA8"/>
    <w:rsid w:val="00A4722D"/>
    <w:rsid w:val="00A514BC"/>
    <w:rsid w:val="00A61C9D"/>
    <w:rsid w:val="00A62C73"/>
    <w:rsid w:val="00A6396E"/>
    <w:rsid w:val="00A644AA"/>
    <w:rsid w:val="00A6615F"/>
    <w:rsid w:val="00A720DC"/>
    <w:rsid w:val="00A77646"/>
    <w:rsid w:val="00A77E1A"/>
    <w:rsid w:val="00A8166D"/>
    <w:rsid w:val="00A8466B"/>
    <w:rsid w:val="00A87D2B"/>
    <w:rsid w:val="00AA131A"/>
    <w:rsid w:val="00AA38BE"/>
    <w:rsid w:val="00AB1305"/>
    <w:rsid w:val="00AB57E3"/>
    <w:rsid w:val="00AB5CC9"/>
    <w:rsid w:val="00AD6317"/>
    <w:rsid w:val="00AE3DA5"/>
    <w:rsid w:val="00AE4147"/>
    <w:rsid w:val="00AF0FB9"/>
    <w:rsid w:val="00AF1E48"/>
    <w:rsid w:val="00AF2F60"/>
    <w:rsid w:val="00B01818"/>
    <w:rsid w:val="00B048EB"/>
    <w:rsid w:val="00B063EA"/>
    <w:rsid w:val="00B13FD5"/>
    <w:rsid w:val="00B14B27"/>
    <w:rsid w:val="00B20E81"/>
    <w:rsid w:val="00B24BED"/>
    <w:rsid w:val="00B2579B"/>
    <w:rsid w:val="00B33BBE"/>
    <w:rsid w:val="00B35E54"/>
    <w:rsid w:val="00B3652C"/>
    <w:rsid w:val="00B36D18"/>
    <w:rsid w:val="00B43AD5"/>
    <w:rsid w:val="00B44B01"/>
    <w:rsid w:val="00B53859"/>
    <w:rsid w:val="00B56709"/>
    <w:rsid w:val="00B601D9"/>
    <w:rsid w:val="00B63972"/>
    <w:rsid w:val="00B646D2"/>
    <w:rsid w:val="00B655F5"/>
    <w:rsid w:val="00B722FE"/>
    <w:rsid w:val="00B753D0"/>
    <w:rsid w:val="00B75524"/>
    <w:rsid w:val="00B82780"/>
    <w:rsid w:val="00B84179"/>
    <w:rsid w:val="00B8643C"/>
    <w:rsid w:val="00B90820"/>
    <w:rsid w:val="00B925C4"/>
    <w:rsid w:val="00B94663"/>
    <w:rsid w:val="00B96ADB"/>
    <w:rsid w:val="00B97B93"/>
    <w:rsid w:val="00BA1BFA"/>
    <w:rsid w:val="00BA24A9"/>
    <w:rsid w:val="00BA336C"/>
    <w:rsid w:val="00BB2578"/>
    <w:rsid w:val="00BB3D1D"/>
    <w:rsid w:val="00BC1EE3"/>
    <w:rsid w:val="00BC3A15"/>
    <w:rsid w:val="00BE2095"/>
    <w:rsid w:val="00BE244B"/>
    <w:rsid w:val="00BE2E76"/>
    <w:rsid w:val="00BE4D46"/>
    <w:rsid w:val="00BE635A"/>
    <w:rsid w:val="00BF4BD7"/>
    <w:rsid w:val="00C01A62"/>
    <w:rsid w:val="00C01F6C"/>
    <w:rsid w:val="00C03A48"/>
    <w:rsid w:val="00C14138"/>
    <w:rsid w:val="00C14D30"/>
    <w:rsid w:val="00C154A6"/>
    <w:rsid w:val="00C20604"/>
    <w:rsid w:val="00C2132C"/>
    <w:rsid w:val="00C243B1"/>
    <w:rsid w:val="00C27F4B"/>
    <w:rsid w:val="00C34295"/>
    <w:rsid w:val="00C37D62"/>
    <w:rsid w:val="00C37E92"/>
    <w:rsid w:val="00C446C5"/>
    <w:rsid w:val="00C44760"/>
    <w:rsid w:val="00C46EFD"/>
    <w:rsid w:val="00C51733"/>
    <w:rsid w:val="00C559FD"/>
    <w:rsid w:val="00C604CB"/>
    <w:rsid w:val="00C63B93"/>
    <w:rsid w:val="00C63D84"/>
    <w:rsid w:val="00C6528C"/>
    <w:rsid w:val="00C74239"/>
    <w:rsid w:val="00C778CD"/>
    <w:rsid w:val="00C80F66"/>
    <w:rsid w:val="00C815C7"/>
    <w:rsid w:val="00C81E98"/>
    <w:rsid w:val="00C826E1"/>
    <w:rsid w:val="00C87491"/>
    <w:rsid w:val="00CA4204"/>
    <w:rsid w:val="00CB0367"/>
    <w:rsid w:val="00CB2777"/>
    <w:rsid w:val="00CB60E5"/>
    <w:rsid w:val="00CC0EEC"/>
    <w:rsid w:val="00CC137F"/>
    <w:rsid w:val="00CC42D4"/>
    <w:rsid w:val="00CD06C5"/>
    <w:rsid w:val="00CD1D70"/>
    <w:rsid w:val="00CD5BFB"/>
    <w:rsid w:val="00CE6491"/>
    <w:rsid w:val="00CF001C"/>
    <w:rsid w:val="00CF2712"/>
    <w:rsid w:val="00CF3985"/>
    <w:rsid w:val="00CF474F"/>
    <w:rsid w:val="00CF4C26"/>
    <w:rsid w:val="00CF4E4B"/>
    <w:rsid w:val="00CF698E"/>
    <w:rsid w:val="00D03BE0"/>
    <w:rsid w:val="00D0459B"/>
    <w:rsid w:val="00D06D73"/>
    <w:rsid w:val="00D073F1"/>
    <w:rsid w:val="00D139AB"/>
    <w:rsid w:val="00D15B12"/>
    <w:rsid w:val="00D201AF"/>
    <w:rsid w:val="00D24B17"/>
    <w:rsid w:val="00D301A2"/>
    <w:rsid w:val="00D36832"/>
    <w:rsid w:val="00D406F4"/>
    <w:rsid w:val="00D4133F"/>
    <w:rsid w:val="00D50896"/>
    <w:rsid w:val="00D51015"/>
    <w:rsid w:val="00D544EE"/>
    <w:rsid w:val="00D65631"/>
    <w:rsid w:val="00D73AC0"/>
    <w:rsid w:val="00D7469F"/>
    <w:rsid w:val="00D75734"/>
    <w:rsid w:val="00D766F9"/>
    <w:rsid w:val="00D85829"/>
    <w:rsid w:val="00D93ECC"/>
    <w:rsid w:val="00DA0441"/>
    <w:rsid w:val="00DA0A10"/>
    <w:rsid w:val="00DA7226"/>
    <w:rsid w:val="00DA7EAB"/>
    <w:rsid w:val="00DB0F35"/>
    <w:rsid w:val="00DB2E4A"/>
    <w:rsid w:val="00DB4504"/>
    <w:rsid w:val="00DB4DEC"/>
    <w:rsid w:val="00DB661A"/>
    <w:rsid w:val="00DB7EB1"/>
    <w:rsid w:val="00DC138D"/>
    <w:rsid w:val="00DC44F6"/>
    <w:rsid w:val="00DC6258"/>
    <w:rsid w:val="00DC6F81"/>
    <w:rsid w:val="00DE3F0D"/>
    <w:rsid w:val="00DF68FD"/>
    <w:rsid w:val="00DF7725"/>
    <w:rsid w:val="00E019A9"/>
    <w:rsid w:val="00E06417"/>
    <w:rsid w:val="00E07678"/>
    <w:rsid w:val="00E124CD"/>
    <w:rsid w:val="00E23FFC"/>
    <w:rsid w:val="00E2553D"/>
    <w:rsid w:val="00E2695F"/>
    <w:rsid w:val="00E37277"/>
    <w:rsid w:val="00E502AB"/>
    <w:rsid w:val="00E505AF"/>
    <w:rsid w:val="00E50EA4"/>
    <w:rsid w:val="00E51D82"/>
    <w:rsid w:val="00E52B2E"/>
    <w:rsid w:val="00E53458"/>
    <w:rsid w:val="00E60A39"/>
    <w:rsid w:val="00E62E0F"/>
    <w:rsid w:val="00E63A26"/>
    <w:rsid w:val="00E74942"/>
    <w:rsid w:val="00E817A4"/>
    <w:rsid w:val="00E81E07"/>
    <w:rsid w:val="00E8476F"/>
    <w:rsid w:val="00E84951"/>
    <w:rsid w:val="00E90579"/>
    <w:rsid w:val="00E94C0F"/>
    <w:rsid w:val="00E96DD6"/>
    <w:rsid w:val="00EA0D04"/>
    <w:rsid w:val="00EA143C"/>
    <w:rsid w:val="00EA201F"/>
    <w:rsid w:val="00EA2797"/>
    <w:rsid w:val="00EB2AAC"/>
    <w:rsid w:val="00EB4413"/>
    <w:rsid w:val="00EC5534"/>
    <w:rsid w:val="00ED058A"/>
    <w:rsid w:val="00ED1A8E"/>
    <w:rsid w:val="00ED3291"/>
    <w:rsid w:val="00ED6B52"/>
    <w:rsid w:val="00ED6DD1"/>
    <w:rsid w:val="00ED6E48"/>
    <w:rsid w:val="00EE7E3D"/>
    <w:rsid w:val="00EF0B9B"/>
    <w:rsid w:val="00EF0CC4"/>
    <w:rsid w:val="00EF1075"/>
    <w:rsid w:val="00EF409C"/>
    <w:rsid w:val="00F056CC"/>
    <w:rsid w:val="00F119ED"/>
    <w:rsid w:val="00F130A0"/>
    <w:rsid w:val="00F16276"/>
    <w:rsid w:val="00F20A8F"/>
    <w:rsid w:val="00F20D72"/>
    <w:rsid w:val="00F23755"/>
    <w:rsid w:val="00F304E7"/>
    <w:rsid w:val="00F30760"/>
    <w:rsid w:val="00F3258D"/>
    <w:rsid w:val="00F35178"/>
    <w:rsid w:val="00F41CF0"/>
    <w:rsid w:val="00F6218D"/>
    <w:rsid w:val="00F676F4"/>
    <w:rsid w:val="00F70662"/>
    <w:rsid w:val="00F708C4"/>
    <w:rsid w:val="00F77B6F"/>
    <w:rsid w:val="00F808EF"/>
    <w:rsid w:val="00F817F6"/>
    <w:rsid w:val="00F95D8A"/>
    <w:rsid w:val="00FB50D9"/>
    <w:rsid w:val="00FB5A2C"/>
    <w:rsid w:val="00FB6EF8"/>
    <w:rsid w:val="00FC5C1E"/>
    <w:rsid w:val="00FD1644"/>
    <w:rsid w:val="00FD28CA"/>
    <w:rsid w:val="00FE2B2C"/>
    <w:rsid w:val="00FE5CAF"/>
    <w:rsid w:val="00FF01BD"/>
    <w:rsid w:val="00FF1102"/>
    <w:rsid w:val="00FF23C6"/>
    <w:rsid w:val="00FF3C00"/>
    <w:rsid w:val="02389595"/>
    <w:rsid w:val="077B0786"/>
    <w:rsid w:val="1263D497"/>
    <w:rsid w:val="13F52BD3"/>
    <w:rsid w:val="14F619F4"/>
    <w:rsid w:val="18813122"/>
    <w:rsid w:val="24073FF4"/>
    <w:rsid w:val="24643050"/>
    <w:rsid w:val="2828041A"/>
    <w:rsid w:val="2A4EB2E5"/>
    <w:rsid w:val="2CC5B724"/>
    <w:rsid w:val="2D8040F3"/>
    <w:rsid w:val="39CBE281"/>
    <w:rsid w:val="3DB14C21"/>
    <w:rsid w:val="3E6E6951"/>
    <w:rsid w:val="3F8803FE"/>
    <w:rsid w:val="41DCAD65"/>
    <w:rsid w:val="45C4491B"/>
    <w:rsid w:val="49DEE138"/>
    <w:rsid w:val="4EA20810"/>
    <w:rsid w:val="53E810AF"/>
    <w:rsid w:val="54ECE27A"/>
    <w:rsid w:val="57FF3782"/>
    <w:rsid w:val="5A436C90"/>
    <w:rsid w:val="6CE923AE"/>
    <w:rsid w:val="73992ACA"/>
    <w:rsid w:val="74FE6C7E"/>
    <w:rsid w:val="761EA203"/>
    <w:rsid w:val="7957BA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F24B7"/>
  <w15:docId w15:val="{5E4B851D-EC11-4138-B3A6-7198EC66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paragraph" w:styleId="Heading2">
    <w:name w:val="heading 2"/>
    <w:basedOn w:val="Normal"/>
    <w:uiPriority w:val="9"/>
    <w:unhideWhenUsed/>
    <w:qFormat/>
    <w:pPr>
      <w:ind w:left="821" w:right="361" w:hanging="360"/>
      <w:outlineLvl w:val="1"/>
    </w:pPr>
    <w:rPr>
      <w:b/>
      <w:bCs/>
      <w:i/>
      <w:iCs/>
      <w:sz w:val="24"/>
      <w:szCs w:val="24"/>
    </w:rPr>
  </w:style>
  <w:style w:type="paragraph" w:styleId="Heading3">
    <w:name w:val="heading 3"/>
    <w:basedOn w:val="Normal"/>
    <w:next w:val="Normal"/>
    <w:link w:val="Heading3Char"/>
    <w:uiPriority w:val="9"/>
    <w:semiHidden/>
    <w:unhideWhenUsed/>
    <w:qFormat/>
    <w:rsid w:val="009728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51" w:lineRule="exact"/>
      <w:ind w:left="1867" w:right="1886"/>
      <w:jc w:val="center"/>
    </w:pPr>
    <w:rPr>
      <w:b/>
      <w:bCs/>
      <w:sz w:val="48"/>
      <w:szCs w:val="48"/>
    </w:rPr>
  </w:style>
  <w:style w:type="paragraph" w:styleId="ListParagraph">
    <w:name w:val="List Paragraph"/>
    <w:basedOn w:val="Normal"/>
    <w:uiPriority w:val="34"/>
    <w:qFormat/>
    <w:pPr>
      <w:spacing w:line="275" w:lineRule="exact"/>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2AC7"/>
    <w:rPr>
      <w:color w:val="0000FF"/>
      <w:u w:val="single"/>
    </w:rPr>
  </w:style>
  <w:style w:type="character" w:styleId="Emphasis">
    <w:name w:val="Emphasis"/>
    <w:basedOn w:val="DefaultParagraphFont"/>
    <w:uiPriority w:val="20"/>
    <w:qFormat/>
    <w:rsid w:val="00252B94"/>
    <w:rPr>
      <w:i/>
      <w:iCs/>
    </w:rPr>
  </w:style>
  <w:style w:type="paragraph" w:customStyle="1" w:styleId="Default">
    <w:name w:val="Default"/>
    <w:rsid w:val="00CE6491"/>
    <w:pPr>
      <w:widowControl/>
      <w:adjustRightInd w:val="0"/>
    </w:pPr>
    <w:rPr>
      <w:rFonts w:ascii="Times New Roman" w:hAnsi="Times New Roman" w:cs="Times New Roman"/>
      <w:color w:val="000000"/>
      <w:sz w:val="24"/>
      <w:szCs w:val="24"/>
      <w:lang w:val="en-CA"/>
    </w:rPr>
  </w:style>
  <w:style w:type="character" w:customStyle="1" w:styleId="Heading3Char">
    <w:name w:val="Heading 3 Char"/>
    <w:basedOn w:val="DefaultParagraphFont"/>
    <w:link w:val="Heading3"/>
    <w:uiPriority w:val="9"/>
    <w:semiHidden/>
    <w:rsid w:val="009728E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A2AC9"/>
    <w:pPr>
      <w:tabs>
        <w:tab w:val="center" w:pos="4680"/>
        <w:tab w:val="right" w:pos="9360"/>
      </w:tabs>
    </w:pPr>
  </w:style>
  <w:style w:type="character" w:customStyle="1" w:styleId="HeaderChar">
    <w:name w:val="Header Char"/>
    <w:basedOn w:val="DefaultParagraphFont"/>
    <w:link w:val="Header"/>
    <w:uiPriority w:val="99"/>
    <w:rsid w:val="008A2AC9"/>
    <w:rPr>
      <w:rFonts w:ascii="Times New Roman" w:eastAsia="Times New Roman" w:hAnsi="Times New Roman" w:cs="Times New Roman"/>
    </w:rPr>
  </w:style>
  <w:style w:type="paragraph" w:styleId="Footer">
    <w:name w:val="footer"/>
    <w:basedOn w:val="Normal"/>
    <w:link w:val="FooterChar"/>
    <w:uiPriority w:val="99"/>
    <w:unhideWhenUsed/>
    <w:rsid w:val="008A2AC9"/>
    <w:pPr>
      <w:tabs>
        <w:tab w:val="center" w:pos="4680"/>
        <w:tab w:val="right" w:pos="9360"/>
      </w:tabs>
    </w:pPr>
  </w:style>
  <w:style w:type="character" w:customStyle="1" w:styleId="FooterChar">
    <w:name w:val="Footer Char"/>
    <w:basedOn w:val="DefaultParagraphFont"/>
    <w:link w:val="Footer"/>
    <w:uiPriority w:val="99"/>
    <w:rsid w:val="008A2AC9"/>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A24A9"/>
    <w:rPr>
      <w:sz w:val="16"/>
      <w:szCs w:val="16"/>
    </w:rPr>
  </w:style>
  <w:style w:type="paragraph" w:styleId="CommentText">
    <w:name w:val="annotation text"/>
    <w:basedOn w:val="Normal"/>
    <w:link w:val="CommentTextChar"/>
    <w:uiPriority w:val="99"/>
    <w:unhideWhenUsed/>
    <w:rsid w:val="00BA24A9"/>
    <w:rPr>
      <w:sz w:val="20"/>
      <w:szCs w:val="20"/>
    </w:rPr>
  </w:style>
  <w:style w:type="character" w:customStyle="1" w:styleId="CommentTextChar">
    <w:name w:val="Comment Text Char"/>
    <w:basedOn w:val="DefaultParagraphFont"/>
    <w:link w:val="CommentText"/>
    <w:uiPriority w:val="99"/>
    <w:rsid w:val="00BA24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4A9"/>
    <w:rPr>
      <w:b/>
      <w:bCs/>
    </w:rPr>
  </w:style>
  <w:style w:type="character" w:customStyle="1" w:styleId="CommentSubjectChar">
    <w:name w:val="Comment Subject Char"/>
    <w:basedOn w:val="CommentTextChar"/>
    <w:link w:val="CommentSubject"/>
    <w:uiPriority w:val="99"/>
    <w:semiHidden/>
    <w:rsid w:val="00BA24A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3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5500">
      <w:bodyDiv w:val="1"/>
      <w:marLeft w:val="0"/>
      <w:marRight w:val="0"/>
      <w:marTop w:val="0"/>
      <w:marBottom w:val="0"/>
      <w:divBdr>
        <w:top w:val="none" w:sz="0" w:space="0" w:color="auto"/>
        <w:left w:val="none" w:sz="0" w:space="0" w:color="auto"/>
        <w:bottom w:val="none" w:sz="0" w:space="0" w:color="auto"/>
        <w:right w:val="none" w:sz="0" w:space="0" w:color="auto"/>
      </w:divBdr>
    </w:div>
    <w:div w:id="545944855">
      <w:bodyDiv w:val="1"/>
      <w:marLeft w:val="0"/>
      <w:marRight w:val="0"/>
      <w:marTop w:val="0"/>
      <w:marBottom w:val="0"/>
      <w:divBdr>
        <w:top w:val="none" w:sz="0" w:space="0" w:color="auto"/>
        <w:left w:val="none" w:sz="0" w:space="0" w:color="auto"/>
        <w:bottom w:val="none" w:sz="0" w:space="0" w:color="auto"/>
        <w:right w:val="none" w:sz="0" w:space="0" w:color="auto"/>
      </w:divBdr>
    </w:div>
    <w:div w:id="882517396">
      <w:bodyDiv w:val="1"/>
      <w:marLeft w:val="0"/>
      <w:marRight w:val="0"/>
      <w:marTop w:val="0"/>
      <w:marBottom w:val="0"/>
      <w:divBdr>
        <w:top w:val="none" w:sz="0" w:space="0" w:color="auto"/>
        <w:left w:val="none" w:sz="0" w:space="0" w:color="auto"/>
        <w:bottom w:val="none" w:sz="0" w:space="0" w:color="auto"/>
        <w:right w:val="none" w:sz="0" w:space="0" w:color="auto"/>
      </w:divBdr>
    </w:div>
    <w:div w:id="168181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ofexeter.zoom.us/j/95482808749?pwd=ck5rUDZwNWh3d3o1TkFqTGhjQml5Z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exeter.ac.uk/academic-policy-standards/tqa-manual/aph/managingacademicmisconduct/"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doi.org%2F10.1007%2Fs10539-022-09858-x&amp;data=05%7C02%7CC.Alves-Neto%40exeter.ac.uk%7C3e504e684b9840d2fceb08dc1291546a%7C912a5d77fb984eeeaf321334d8f04a53%7C0%7C0%7C638405662584015449%7CUnknown%7CTWFpbGZsb3d8eyJWIjoiMC4wLjAwMDAiLCJQIjoiV2luMzIiLCJBTiI6Ik1haWwiLCJXVCI6Mn0%3D%7C3000%7C%7C%7C&amp;sdata=sbfqEyNQFTWAjW35dG3Lasl0wn3keIcO4KjhR5r3Xq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7B5B-8209-43FB-BA2C-F40AE7B9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821</Words>
  <Characters>5847</Characters>
  <Application>Microsoft Office Word</Application>
  <DocSecurity>0</DocSecurity>
  <Lines>48</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PHL2011A</dc:title>
  <dc:creator>Jim</dc:creator>
  <cp:lastModifiedBy>Alves Neto, Celso</cp:lastModifiedBy>
  <cp:revision>172</cp:revision>
  <cp:lastPrinted>2022-01-21T09:16:00Z</cp:lastPrinted>
  <dcterms:created xsi:type="dcterms:W3CDTF">2023-04-11T09:05:00Z</dcterms:created>
  <dcterms:modified xsi:type="dcterms:W3CDTF">2024-01-11T11:38:00Z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Microsoft Word</vt:lpwstr>
  </property>
  <property fmtid="{D5CDD505-2E9C-101B-9397-08002B2CF9AE}" pid="4" name="LastSaved">
    <vt:filetime>2021-11-19T00:00:00Z</vt:filetime>
  </property>
  <property fmtid="{D5CDD505-2E9C-101B-9397-08002B2CF9AE}" pid="5" name="GrammarlyDocumentId">
    <vt:lpwstr>d0a0ac393eae6611af83f92d727d402a0aa9f8ca174713012e796c031b89e876</vt:lpwstr>
  </property>
</Properties>
</file>